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65AE6F26" w14:textId="6FEAFDE3" w:rsidR="00F14479" w:rsidRDefault="00F14479" w:rsidP="00990351">
      <w:pPr>
        <w:widowControl w:val="0"/>
        <w:tabs>
          <w:tab w:val="left" w:pos="284"/>
          <w:tab w:val="left" w:pos="851"/>
        </w:tabs>
        <w:spacing w:after="0"/>
        <w:rPr>
          <w:b/>
          <w:sz w:val="28"/>
          <w:szCs w:val="28"/>
        </w:rPr>
      </w:pPr>
      <w:r w:rsidRPr="00F14479">
        <w:rPr>
          <w:b/>
          <w:sz w:val="28"/>
          <w:szCs w:val="28"/>
        </w:rPr>
        <w:t>ЛОТ 372-24 [ СП-20110] (</w:t>
      </w:r>
      <w:proofErr w:type="spellStart"/>
      <w:r w:rsidRPr="00F14479">
        <w:rPr>
          <w:b/>
          <w:sz w:val="28"/>
          <w:szCs w:val="28"/>
        </w:rPr>
        <w:t>Редукцион</w:t>
      </w:r>
      <w:proofErr w:type="spellEnd"/>
      <w:r w:rsidRPr="00F14479">
        <w:rPr>
          <w:b/>
          <w:sz w:val="28"/>
          <w:szCs w:val="28"/>
        </w:rPr>
        <w:t>) Поставка расходных материалов для компьютерной техники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14:paraId="58111B62" w14:textId="022522A3" w:rsidR="00990351" w:rsidRPr="00F14479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>окончания приема заявок 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начала </w:t>
      </w:r>
      <w:r w:rsidRPr="00077576">
        <w:rPr>
          <w:sz w:val="28"/>
          <w:szCs w:val="28"/>
        </w:rPr>
        <w:t xml:space="preserve">проведения открытого </w:t>
      </w:r>
      <w:proofErr w:type="spellStart"/>
      <w:r w:rsidRPr="00077576">
        <w:rPr>
          <w:sz w:val="28"/>
          <w:szCs w:val="28"/>
        </w:rPr>
        <w:t>редукциона</w:t>
      </w:r>
      <w:proofErr w:type="spellEnd"/>
      <w:r w:rsidRPr="00077576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:</w:t>
      </w:r>
    </w:p>
    <w:p w14:paraId="14747A9C" w14:textId="68CB4575" w:rsidR="00A9285E" w:rsidRPr="00077576" w:rsidRDefault="00A9285E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Дата и время окончания приема заявок: 2</w:t>
      </w:r>
      <w:r w:rsidR="00F14479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F14479">
        <w:rPr>
          <w:sz w:val="28"/>
          <w:szCs w:val="28"/>
        </w:rPr>
        <w:t>6</w:t>
      </w:r>
      <w:r>
        <w:rPr>
          <w:sz w:val="28"/>
          <w:szCs w:val="28"/>
        </w:rPr>
        <w:t>.2024 года 1</w:t>
      </w:r>
      <w:r w:rsidR="00F14479">
        <w:rPr>
          <w:sz w:val="28"/>
          <w:szCs w:val="28"/>
        </w:rPr>
        <w:t>4</w:t>
      </w:r>
      <w:r>
        <w:rPr>
          <w:sz w:val="28"/>
          <w:szCs w:val="28"/>
        </w:rPr>
        <w:t>:00 часов</w:t>
      </w:r>
    </w:p>
    <w:p w14:paraId="235452D3" w14:textId="7ECEB879" w:rsidR="00990351" w:rsidRPr="00077576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проведения открытого редукциона в электронной форме: </w:t>
      </w:r>
      <w:r w:rsidR="00F14479">
        <w:rPr>
          <w:sz w:val="28"/>
          <w:szCs w:val="28"/>
        </w:rPr>
        <w:t>03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14479">
        <w:rPr>
          <w:sz w:val="28"/>
          <w:szCs w:val="28"/>
        </w:rPr>
        <w:t>7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F14479">
        <w:rPr>
          <w:sz w:val="28"/>
          <w:szCs w:val="28"/>
        </w:rPr>
        <w:t>6</w:t>
      </w:r>
      <w:r w:rsidRPr="00077576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77576">
        <w:rPr>
          <w:sz w:val="28"/>
          <w:szCs w:val="28"/>
        </w:rPr>
        <w:t>0 часов</w:t>
      </w:r>
    </w:p>
    <w:p w14:paraId="74FA226B" w14:textId="2B4892B4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подведения итогов открытого редукциона в электронной форме: </w:t>
      </w:r>
      <w:r w:rsidR="00F14479">
        <w:rPr>
          <w:sz w:val="28"/>
          <w:szCs w:val="28"/>
        </w:rPr>
        <w:t>03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F14479">
        <w:rPr>
          <w:sz w:val="28"/>
          <w:szCs w:val="28"/>
        </w:rPr>
        <w:t>7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18:00 часов</w:t>
      </w:r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14479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Столяренко Юлия Олеговна</cp:lastModifiedBy>
  <cp:revision>4</cp:revision>
  <cp:lastPrinted>2016-06-17T16:35:00Z</cp:lastPrinted>
  <dcterms:created xsi:type="dcterms:W3CDTF">2024-05-20T06:43:00Z</dcterms:created>
  <dcterms:modified xsi:type="dcterms:W3CDTF">2024-07-03T11:47:00Z</dcterms:modified>
</cp:coreProperties>
</file>