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A79C23" w14:textId="77777777" w:rsidR="003A3387" w:rsidRPr="00C51609" w:rsidRDefault="003A3387">
      <w:bookmarkStart w:id="0" w:name="_GoBack"/>
      <w:bookmarkEnd w:id="0"/>
    </w:p>
    <w:p w14:paraId="7B1DAAB3" w14:textId="77777777" w:rsidR="003241BB" w:rsidRPr="00CA5688" w:rsidRDefault="003241BB" w:rsidP="005C0314">
      <w:pPr>
        <w:jc w:val="center"/>
        <w:rPr>
          <w:b/>
          <w:color w:val="000000"/>
          <w:spacing w:val="-3"/>
          <w:sz w:val="22"/>
          <w:szCs w:val="22"/>
        </w:rPr>
      </w:pPr>
      <w:r w:rsidRPr="00CA5688">
        <w:rPr>
          <w:b/>
          <w:color w:val="000000"/>
          <w:spacing w:val="-3"/>
          <w:sz w:val="22"/>
          <w:szCs w:val="22"/>
        </w:rPr>
        <w:t>ДОГОВОР ПОСТАВКИ №</w:t>
      </w:r>
      <w:r w:rsidR="00D9307C" w:rsidRPr="00CA5688">
        <w:rPr>
          <w:b/>
          <w:color w:val="000000"/>
          <w:spacing w:val="-3"/>
          <w:sz w:val="22"/>
          <w:szCs w:val="22"/>
        </w:rPr>
        <w:t xml:space="preserve"> </w:t>
      </w:r>
      <w:r w:rsidR="00500853" w:rsidRPr="00CA5688">
        <w:rPr>
          <w:b/>
          <w:color w:val="000000"/>
          <w:spacing w:val="-3"/>
          <w:sz w:val="22"/>
          <w:szCs w:val="22"/>
        </w:rPr>
        <w:t>_____</w:t>
      </w:r>
    </w:p>
    <w:p w14:paraId="3C2A99E0" w14:textId="77777777" w:rsidR="003241BB" w:rsidRPr="00CA5688" w:rsidRDefault="003241BB" w:rsidP="00B21D77">
      <w:pPr>
        <w:ind w:firstLine="567"/>
        <w:rPr>
          <w:b/>
          <w:color w:val="000000"/>
          <w:spacing w:val="-3"/>
          <w:sz w:val="22"/>
          <w:szCs w:val="22"/>
        </w:rPr>
      </w:pPr>
    </w:p>
    <w:p w14:paraId="495E0229" w14:textId="77777777" w:rsidR="003241BB" w:rsidRPr="00CA5688" w:rsidRDefault="001459E9" w:rsidP="003C3577">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rPr>
      </w:pPr>
      <w:r w:rsidRPr="00CA5688">
        <w:rPr>
          <w:rFonts w:ascii="Times New Roman" w:hAnsi="Times New Roman" w:cs="Times New Roman"/>
        </w:rPr>
        <w:t>п</w:t>
      </w:r>
      <w:r w:rsidR="003241BB" w:rsidRPr="00CA5688">
        <w:rPr>
          <w:rFonts w:ascii="Times New Roman" w:hAnsi="Times New Roman" w:cs="Times New Roman"/>
        </w:rPr>
        <w:t>г</w:t>
      </w:r>
      <w:r w:rsidRPr="00CA5688">
        <w:rPr>
          <w:rFonts w:ascii="Times New Roman" w:hAnsi="Times New Roman" w:cs="Times New Roman"/>
        </w:rPr>
        <w:t>т</w:t>
      </w:r>
      <w:r w:rsidR="003241BB" w:rsidRPr="00CA5688">
        <w:rPr>
          <w:rFonts w:ascii="Times New Roman" w:hAnsi="Times New Roman" w:cs="Times New Roman"/>
        </w:rPr>
        <w:t>. Си</w:t>
      </w:r>
      <w:r w:rsidRPr="00CA5688">
        <w:rPr>
          <w:rFonts w:ascii="Times New Roman" w:hAnsi="Times New Roman" w:cs="Times New Roman"/>
        </w:rPr>
        <w:t>риус</w:t>
      </w:r>
      <w:r w:rsidR="003241BB" w:rsidRPr="00CA5688">
        <w:rPr>
          <w:rFonts w:ascii="Times New Roman" w:hAnsi="Times New Roman" w:cs="Times New Roman"/>
        </w:rPr>
        <w:t xml:space="preserve"> </w:t>
      </w:r>
      <w:r w:rsidR="003241BB" w:rsidRPr="00CA5688">
        <w:rPr>
          <w:rFonts w:ascii="Times New Roman" w:hAnsi="Times New Roman" w:cs="Times New Roman"/>
        </w:rPr>
        <w:tab/>
      </w:r>
      <w:r w:rsidR="003241BB" w:rsidRPr="00CA5688">
        <w:rPr>
          <w:rFonts w:ascii="Times New Roman" w:hAnsi="Times New Roman" w:cs="Times New Roman"/>
        </w:rPr>
        <w:tab/>
        <w:t xml:space="preserve"> </w:t>
      </w:r>
      <w:r w:rsidR="003241BB" w:rsidRPr="00CA5688">
        <w:rPr>
          <w:rFonts w:ascii="Times New Roman" w:hAnsi="Times New Roman" w:cs="Times New Roman"/>
        </w:rPr>
        <w:tab/>
      </w:r>
      <w:r w:rsidR="003241BB" w:rsidRPr="00CA5688">
        <w:rPr>
          <w:rFonts w:ascii="Times New Roman" w:hAnsi="Times New Roman" w:cs="Times New Roman"/>
        </w:rPr>
        <w:tab/>
      </w:r>
      <w:r w:rsidR="003241BB" w:rsidRPr="00CA5688">
        <w:rPr>
          <w:rFonts w:ascii="Times New Roman" w:hAnsi="Times New Roman" w:cs="Times New Roman"/>
        </w:rPr>
        <w:tab/>
      </w:r>
      <w:r w:rsidR="001A340D" w:rsidRPr="00CA5688">
        <w:rPr>
          <w:rFonts w:ascii="Times New Roman" w:hAnsi="Times New Roman" w:cs="Times New Roman"/>
        </w:rPr>
        <w:t xml:space="preserve">                                     </w:t>
      </w:r>
      <w:r w:rsidR="008A21E1" w:rsidRPr="00CA5688">
        <w:rPr>
          <w:rFonts w:ascii="Times New Roman" w:hAnsi="Times New Roman" w:cs="Times New Roman"/>
        </w:rPr>
        <w:t xml:space="preserve">      </w:t>
      </w:r>
      <w:r w:rsidR="00012E69">
        <w:rPr>
          <w:rFonts w:ascii="Times New Roman" w:hAnsi="Times New Roman" w:cs="Times New Roman"/>
        </w:rPr>
        <w:t xml:space="preserve">     </w:t>
      </w:r>
      <w:r w:rsidR="008A21E1" w:rsidRPr="00CA5688">
        <w:rPr>
          <w:rFonts w:ascii="Times New Roman" w:hAnsi="Times New Roman" w:cs="Times New Roman"/>
        </w:rPr>
        <w:t xml:space="preserve"> </w:t>
      </w:r>
      <w:r w:rsidR="009C559D" w:rsidRPr="00CA5688">
        <w:rPr>
          <w:rFonts w:ascii="Times New Roman" w:hAnsi="Times New Roman" w:cs="Times New Roman"/>
        </w:rPr>
        <w:t xml:space="preserve"> </w:t>
      </w:r>
      <w:r w:rsidR="007E18CE" w:rsidRPr="00CA5688">
        <w:rPr>
          <w:rFonts w:ascii="Times New Roman" w:hAnsi="Times New Roman" w:cs="Times New Roman"/>
        </w:rPr>
        <w:t>________</w:t>
      </w:r>
      <w:r w:rsidR="00C772AF" w:rsidRPr="00CA5688">
        <w:rPr>
          <w:rFonts w:ascii="Times New Roman" w:hAnsi="Times New Roman" w:cs="Times New Roman"/>
        </w:rPr>
        <w:t xml:space="preserve"> </w:t>
      </w:r>
      <w:r w:rsidR="003241BB" w:rsidRPr="00CA5688">
        <w:rPr>
          <w:rFonts w:ascii="Times New Roman" w:hAnsi="Times New Roman" w:cs="Times New Roman"/>
        </w:rPr>
        <w:t>202</w:t>
      </w:r>
      <w:r w:rsidR="007E18CE" w:rsidRPr="00CA5688">
        <w:rPr>
          <w:rFonts w:ascii="Times New Roman" w:hAnsi="Times New Roman" w:cs="Times New Roman"/>
        </w:rPr>
        <w:t>_</w:t>
      </w:r>
      <w:r w:rsidR="003241BB" w:rsidRPr="00CA5688">
        <w:rPr>
          <w:rFonts w:ascii="Times New Roman" w:hAnsi="Times New Roman" w:cs="Times New Roman"/>
        </w:rPr>
        <w:t xml:space="preserve"> года</w:t>
      </w:r>
    </w:p>
    <w:p w14:paraId="3685CC4A" w14:textId="77777777" w:rsidR="004A6AB8" w:rsidRPr="00CA5688" w:rsidRDefault="001D3CF1" w:rsidP="00B21D77">
      <w:pPr>
        <w:snapToGrid w:val="0"/>
        <w:ind w:firstLine="567"/>
        <w:jc w:val="both"/>
        <w:rPr>
          <w:sz w:val="22"/>
          <w:szCs w:val="22"/>
        </w:rPr>
      </w:pPr>
      <w:r w:rsidRPr="00CA5688">
        <w:rPr>
          <w:b/>
          <w:bCs/>
          <w:color w:val="000000"/>
          <w:sz w:val="22"/>
          <w:szCs w:val="22"/>
        </w:rPr>
        <w:t>Общество с ограниченной ответственностью «Сочи-Парк Отель»,</w:t>
      </w:r>
      <w:r w:rsidRPr="00CA5688">
        <w:rPr>
          <w:color w:val="000000"/>
          <w:sz w:val="22"/>
          <w:szCs w:val="22"/>
        </w:rPr>
        <w:t xml:space="preserve"> </w:t>
      </w:r>
      <w:r w:rsidRPr="00CA5688">
        <w:rPr>
          <w:color w:val="000000"/>
          <w:sz w:val="22"/>
          <w:szCs w:val="22"/>
          <w:lang w:eastAsia="ru-RU"/>
        </w:rPr>
        <w:t xml:space="preserve">именуемое в дальнейшем </w:t>
      </w:r>
      <w:r w:rsidRPr="00CA5688">
        <w:rPr>
          <w:b/>
          <w:color w:val="000000"/>
          <w:sz w:val="22"/>
          <w:szCs w:val="22"/>
          <w:lang w:eastAsia="ru-RU"/>
        </w:rPr>
        <w:t>«Покупатель»</w:t>
      </w:r>
      <w:r w:rsidRPr="00CA5688">
        <w:rPr>
          <w:color w:val="000000"/>
          <w:sz w:val="22"/>
          <w:szCs w:val="22"/>
          <w:lang w:eastAsia="ru-RU"/>
        </w:rPr>
        <w:t xml:space="preserve">, </w:t>
      </w:r>
      <w:r w:rsidRPr="00CA5688">
        <w:rPr>
          <w:color w:val="000000"/>
          <w:sz w:val="22"/>
          <w:szCs w:val="22"/>
        </w:rPr>
        <w:t xml:space="preserve">в лице генерального директора Такмазьян Оксаны Грачиковны, действующего на основании </w:t>
      </w:r>
      <w:r w:rsidR="00035082" w:rsidRPr="00CA5688">
        <w:rPr>
          <w:color w:val="000000"/>
          <w:sz w:val="22"/>
          <w:szCs w:val="22"/>
        </w:rPr>
        <w:t>Устава</w:t>
      </w:r>
      <w:r w:rsidR="003241BB" w:rsidRPr="00CA5688">
        <w:rPr>
          <w:sz w:val="22"/>
          <w:szCs w:val="22"/>
        </w:rPr>
        <w:t xml:space="preserve">, </w:t>
      </w:r>
      <w:bookmarkStart w:id="1" w:name="_Hlk162621520"/>
      <w:r w:rsidR="007E18CE" w:rsidRPr="00CA5688">
        <w:rPr>
          <w:sz w:val="22"/>
          <w:szCs w:val="22"/>
        </w:rPr>
        <w:t>с одной стороны,</w:t>
      </w:r>
      <w:bookmarkEnd w:id="1"/>
    </w:p>
    <w:p w14:paraId="45FB1437" w14:textId="77777777" w:rsidR="007E18CE" w:rsidRPr="00CA5688" w:rsidRDefault="003241BB" w:rsidP="00B21D77">
      <w:pPr>
        <w:snapToGrid w:val="0"/>
        <w:ind w:firstLine="567"/>
        <w:jc w:val="both"/>
        <w:rPr>
          <w:color w:val="000000"/>
          <w:sz w:val="22"/>
          <w:szCs w:val="22"/>
        </w:rPr>
      </w:pPr>
      <w:r w:rsidRPr="00CA5688">
        <w:rPr>
          <w:sz w:val="22"/>
          <w:szCs w:val="22"/>
        </w:rPr>
        <w:t xml:space="preserve">и </w:t>
      </w:r>
      <w:r w:rsidR="009C559D" w:rsidRPr="00CA5688">
        <w:rPr>
          <w:b/>
          <w:bCs/>
          <w:color w:val="000000"/>
          <w:sz w:val="22"/>
          <w:szCs w:val="22"/>
        </w:rPr>
        <w:t>_______________</w:t>
      </w:r>
      <w:r w:rsidR="007E18CE" w:rsidRPr="00CA5688">
        <w:rPr>
          <w:b/>
          <w:bCs/>
          <w:color w:val="000000"/>
          <w:sz w:val="22"/>
          <w:szCs w:val="22"/>
        </w:rPr>
        <w:t xml:space="preserve"> «______________»</w:t>
      </w:r>
      <w:r w:rsidR="00C772AF" w:rsidRPr="00CA5688">
        <w:rPr>
          <w:b/>
          <w:bCs/>
          <w:color w:val="000000"/>
          <w:sz w:val="22"/>
          <w:szCs w:val="22"/>
        </w:rPr>
        <w:t xml:space="preserve">, </w:t>
      </w:r>
      <w:r w:rsidRPr="00CA5688">
        <w:rPr>
          <w:b/>
          <w:sz w:val="22"/>
          <w:szCs w:val="22"/>
        </w:rPr>
        <w:t xml:space="preserve"> </w:t>
      </w:r>
      <w:r w:rsidRPr="00CA5688">
        <w:rPr>
          <w:sz w:val="22"/>
          <w:szCs w:val="22"/>
        </w:rPr>
        <w:t>именуемое в дальнейшем</w:t>
      </w:r>
      <w:r w:rsidRPr="00CA5688">
        <w:rPr>
          <w:b/>
          <w:sz w:val="22"/>
          <w:szCs w:val="22"/>
        </w:rPr>
        <w:t xml:space="preserve"> «Поставщик»</w:t>
      </w:r>
      <w:r w:rsidRPr="00CA5688">
        <w:rPr>
          <w:sz w:val="22"/>
          <w:szCs w:val="22"/>
        </w:rPr>
        <w:t xml:space="preserve">, в лице </w:t>
      </w:r>
      <w:r w:rsidR="007E18CE" w:rsidRPr="00CA5688">
        <w:rPr>
          <w:sz w:val="22"/>
          <w:szCs w:val="22"/>
        </w:rPr>
        <w:t>___________________________________</w:t>
      </w:r>
      <w:r w:rsidRPr="00CA5688">
        <w:rPr>
          <w:sz w:val="22"/>
          <w:szCs w:val="22"/>
        </w:rPr>
        <w:t xml:space="preserve">, действующего на основании </w:t>
      </w:r>
      <w:r w:rsidR="007E18CE" w:rsidRPr="00CA5688">
        <w:rPr>
          <w:sz w:val="22"/>
          <w:szCs w:val="22"/>
        </w:rPr>
        <w:t>________________________________</w:t>
      </w:r>
      <w:r w:rsidRPr="00CA5688">
        <w:rPr>
          <w:color w:val="000000"/>
          <w:sz w:val="22"/>
          <w:szCs w:val="22"/>
        </w:rPr>
        <w:t>, с другой стороны, совместно именуемые в дальнейшем «Стороны», а по отдельности «Сторона»,</w:t>
      </w:r>
      <w:r w:rsidRPr="00CA5688">
        <w:rPr>
          <w:sz w:val="22"/>
          <w:szCs w:val="22"/>
        </w:rPr>
        <w:t xml:space="preserve"> </w:t>
      </w:r>
      <w:r w:rsidRPr="00CA5688">
        <w:rPr>
          <w:color w:val="000000"/>
          <w:sz w:val="22"/>
          <w:szCs w:val="22"/>
        </w:rPr>
        <w:t xml:space="preserve">заключили настоящий </w:t>
      </w:r>
      <w:r w:rsidR="008A21E1" w:rsidRPr="00CA5688">
        <w:rPr>
          <w:color w:val="000000"/>
          <w:sz w:val="22"/>
          <w:szCs w:val="22"/>
        </w:rPr>
        <w:t>Д</w:t>
      </w:r>
      <w:r w:rsidRPr="00CA5688">
        <w:rPr>
          <w:color w:val="000000"/>
          <w:sz w:val="22"/>
          <w:szCs w:val="22"/>
        </w:rPr>
        <w:t>оговор</w:t>
      </w:r>
      <w:r w:rsidR="008A21E1" w:rsidRPr="00CA5688">
        <w:rPr>
          <w:color w:val="000000"/>
          <w:sz w:val="22"/>
          <w:szCs w:val="22"/>
        </w:rPr>
        <w:t xml:space="preserve"> поставки</w:t>
      </w:r>
      <w:r w:rsidRPr="00CA5688">
        <w:rPr>
          <w:color w:val="000000"/>
          <w:sz w:val="22"/>
          <w:szCs w:val="22"/>
        </w:rPr>
        <w:t xml:space="preserve"> (далее – Договор) о нижеследующем:</w:t>
      </w:r>
      <w:r w:rsidR="007E18CE" w:rsidRPr="00CA5688">
        <w:rPr>
          <w:color w:val="000000"/>
          <w:sz w:val="22"/>
          <w:szCs w:val="22"/>
        </w:rPr>
        <w:t xml:space="preserve"> </w:t>
      </w:r>
    </w:p>
    <w:p w14:paraId="4C4359F2" w14:textId="77777777" w:rsidR="00186F98" w:rsidRPr="00CA5688" w:rsidRDefault="00186F98" w:rsidP="00B21D77">
      <w:pPr>
        <w:snapToGrid w:val="0"/>
        <w:ind w:firstLine="567"/>
        <w:jc w:val="both"/>
        <w:rPr>
          <w:sz w:val="22"/>
          <w:szCs w:val="22"/>
        </w:rPr>
      </w:pPr>
    </w:p>
    <w:p w14:paraId="4EDE7C32" w14:textId="77777777" w:rsidR="003241BB" w:rsidRPr="00CA5688" w:rsidRDefault="003241BB" w:rsidP="00647695">
      <w:pPr>
        <w:pStyle w:val="a3"/>
        <w:numPr>
          <w:ilvl w:val="0"/>
          <w:numId w:val="3"/>
        </w:numPr>
        <w:snapToGrid w:val="0"/>
        <w:ind w:left="0" w:firstLine="426"/>
        <w:jc w:val="center"/>
        <w:rPr>
          <w:b/>
          <w:color w:val="000000"/>
          <w:sz w:val="22"/>
          <w:szCs w:val="22"/>
        </w:rPr>
      </w:pPr>
      <w:r w:rsidRPr="00CA5688">
        <w:rPr>
          <w:b/>
          <w:color w:val="000000"/>
          <w:sz w:val="22"/>
          <w:szCs w:val="22"/>
        </w:rPr>
        <w:t>ПРЕДМЕТ ДОГОВОРА</w:t>
      </w:r>
    </w:p>
    <w:p w14:paraId="484F577D" w14:textId="77777777" w:rsidR="00813C47" w:rsidRPr="00CA5688" w:rsidRDefault="00813C47" w:rsidP="00B21D77">
      <w:pPr>
        <w:pStyle w:val="a3"/>
        <w:numPr>
          <w:ilvl w:val="1"/>
          <w:numId w:val="3"/>
        </w:numPr>
        <w:tabs>
          <w:tab w:val="left" w:pos="993"/>
        </w:tabs>
        <w:ind w:left="0" w:firstLine="567"/>
        <w:jc w:val="both"/>
        <w:rPr>
          <w:sz w:val="22"/>
          <w:szCs w:val="22"/>
          <w:lang w:eastAsia="ru-RU"/>
        </w:rPr>
      </w:pPr>
      <w:bookmarkStart w:id="2" w:name="_Hlk162621658"/>
      <w:r w:rsidRPr="00CA5688">
        <w:rPr>
          <w:sz w:val="22"/>
          <w:szCs w:val="22"/>
          <w:lang w:eastAsia="ru-RU"/>
        </w:rPr>
        <w:t xml:space="preserve">Поставщик обязуется в порядке и на условиях настоящего Договора поставлять, а Покупатель - принимать и оплачивать поставляемые ему в рамках настоящего Договора товары (далее – Товар). </w:t>
      </w:r>
    </w:p>
    <w:p w14:paraId="26DC41A2" w14:textId="77777777" w:rsidR="00813C47" w:rsidRPr="00CA5688" w:rsidRDefault="00813C47" w:rsidP="00647695">
      <w:pPr>
        <w:pStyle w:val="a3"/>
        <w:numPr>
          <w:ilvl w:val="1"/>
          <w:numId w:val="3"/>
        </w:numPr>
        <w:tabs>
          <w:tab w:val="left" w:pos="993"/>
        </w:tabs>
        <w:ind w:left="0" w:firstLine="567"/>
        <w:jc w:val="both"/>
        <w:rPr>
          <w:szCs w:val="22"/>
        </w:rPr>
      </w:pPr>
      <w:r w:rsidRPr="00647695">
        <w:rPr>
          <w:sz w:val="22"/>
          <w:szCs w:val="22"/>
          <w:lang w:eastAsia="ru-RU"/>
        </w:rPr>
        <w:t>Поставка товаров осуществляется отдельными партиями в течение срока действия настоящего Договора на основании заявок Покупателя в соответствии с Договором и со Спецификациями (форма - Приложение №</w:t>
      </w:r>
      <w:r w:rsidR="008A21E1" w:rsidRPr="00647695">
        <w:rPr>
          <w:sz w:val="22"/>
          <w:szCs w:val="22"/>
          <w:lang w:eastAsia="ru-RU"/>
        </w:rPr>
        <w:t xml:space="preserve"> </w:t>
      </w:r>
      <w:r w:rsidRPr="00647695">
        <w:rPr>
          <w:sz w:val="22"/>
          <w:szCs w:val="22"/>
          <w:lang w:eastAsia="ru-RU"/>
        </w:rPr>
        <w:t>1</w:t>
      </w:r>
      <w:r w:rsidR="00D952D3" w:rsidRPr="00647695">
        <w:rPr>
          <w:sz w:val="22"/>
          <w:szCs w:val="22"/>
          <w:lang w:eastAsia="ru-RU"/>
        </w:rPr>
        <w:t xml:space="preserve"> к Договору</w:t>
      </w:r>
      <w:r w:rsidRPr="00647695">
        <w:rPr>
          <w:sz w:val="22"/>
          <w:szCs w:val="22"/>
          <w:lang w:eastAsia="ru-RU"/>
        </w:rPr>
        <w:t>), являющимися неотъемлемой частью Договора и заключаемыми на поставку очередной партии товара (далее – Спецификация).</w:t>
      </w:r>
    </w:p>
    <w:p w14:paraId="6ACEBAEA" w14:textId="77777777" w:rsidR="00775332" w:rsidRPr="00647695" w:rsidRDefault="00500D9A" w:rsidP="00B21D77">
      <w:pPr>
        <w:pStyle w:val="ConsPlusNormal"/>
        <w:numPr>
          <w:ilvl w:val="1"/>
          <w:numId w:val="3"/>
        </w:numPr>
        <w:tabs>
          <w:tab w:val="left" w:pos="993"/>
        </w:tabs>
        <w:ind w:left="0" w:firstLine="567"/>
        <w:jc w:val="both"/>
        <w:rPr>
          <w:rFonts w:ascii="Times New Roman" w:hAnsi="Times New Roman" w:cs="Times New Roman"/>
          <w:szCs w:val="22"/>
        </w:rPr>
      </w:pPr>
      <w:r w:rsidRPr="00CA5688">
        <w:rPr>
          <w:rFonts w:ascii="Times New Roman" w:hAnsi="Times New Roman" w:cs="Times New Roman"/>
          <w:color w:val="000000"/>
          <w:szCs w:val="22"/>
        </w:rPr>
        <w:t>Н</w:t>
      </w:r>
      <w:r w:rsidR="003241BB" w:rsidRPr="00CA5688">
        <w:rPr>
          <w:rFonts w:ascii="Times New Roman" w:hAnsi="Times New Roman" w:cs="Times New Roman"/>
          <w:color w:val="000000"/>
          <w:szCs w:val="22"/>
        </w:rPr>
        <w:t xml:space="preserve">аименование, </w:t>
      </w:r>
      <w:r w:rsidR="00F91A85" w:rsidRPr="00CA5688">
        <w:rPr>
          <w:rFonts w:ascii="Times New Roman" w:hAnsi="Times New Roman" w:cs="Times New Roman"/>
          <w:color w:val="000000"/>
          <w:szCs w:val="22"/>
        </w:rPr>
        <w:t>ассортимент (номенклатура),</w:t>
      </w:r>
      <w:r w:rsidR="00AA28AA" w:rsidRPr="00CA5688">
        <w:rPr>
          <w:rFonts w:ascii="Times New Roman" w:hAnsi="Times New Roman" w:cs="Times New Roman"/>
          <w:color w:val="000000"/>
          <w:szCs w:val="22"/>
        </w:rPr>
        <w:t xml:space="preserve"> комплектность,</w:t>
      </w:r>
      <w:r w:rsidR="00F91A85" w:rsidRPr="00CA5688">
        <w:rPr>
          <w:rFonts w:ascii="Times New Roman" w:hAnsi="Times New Roman" w:cs="Times New Roman"/>
          <w:color w:val="000000"/>
          <w:szCs w:val="22"/>
        </w:rPr>
        <w:t xml:space="preserve"> </w:t>
      </w:r>
      <w:r w:rsidR="003241BB" w:rsidRPr="00CA5688">
        <w:rPr>
          <w:rFonts w:ascii="Times New Roman" w:hAnsi="Times New Roman" w:cs="Times New Roman"/>
          <w:color w:val="000000"/>
          <w:szCs w:val="22"/>
        </w:rPr>
        <w:t>количество</w:t>
      </w:r>
      <w:r w:rsidR="00F91A85" w:rsidRPr="00CA5688">
        <w:rPr>
          <w:rFonts w:ascii="Times New Roman" w:hAnsi="Times New Roman" w:cs="Times New Roman"/>
          <w:color w:val="000000"/>
          <w:szCs w:val="22"/>
        </w:rPr>
        <w:t>,</w:t>
      </w:r>
      <w:r w:rsidR="007E18CE" w:rsidRPr="00CA5688">
        <w:rPr>
          <w:rFonts w:ascii="Times New Roman" w:hAnsi="Times New Roman" w:cs="Times New Roman"/>
          <w:color w:val="000000"/>
          <w:szCs w:val="22"/>
        </w:rPr>
        <w:t xml:space="preserve"> </w:t>
      </w:r>
      <w:r w:rsidR="003241BB" w:rsidRPr="00CA5688">
        <w:rPr>
          <w:rFonts w:ascii="Times New Roman" w:hAnsi="Times New Roman" w:cs="Times New Roman"/>
          <w:color w:val="000000"/>
          <w:szCs w:val="22"/>
        </w:rPr>
        <w:t>цена за</w:t>
      </w:r>
      <w:r w:rsidRPr="00CA5688">
        <w:rPr>
          <w:rFonts w:ascii="Times New Roman" w:hAnsi="Times New Roman" w:cs="Times New Roman"/>
          <w:color w:val="000000"/>
          <w:szCs w:val="22"/>
        </w:rPr>
        <w:t xml:space="preserve"> единицу</w:t>
      </w:r>
      <w:r w:rsidR="003241BB" w:rsidRPr="00CA5688">
        <w:rPr>
          <w:rFonts w:ascii="Times New Roman" w:hAnsi="Times New Roman" w:cs="Times New Roman"/>
          <w:color w:val="000000"/>
          <w:szCs w:val="22"/>
        </w:rPr>
        <w:t xml:space="preserve"> </w:t>
      </w:r>
      <w:r w:rsidRPr="00CA5688">
        <w:rPr>
          <w:rFonts w:ascii="Times New Roman" w:hAnsi="Times New Roman" w:cs="Times New Roman"/>
          <w:color w:val="000000"/>
          <w:szCs w:val="22"/>
        </w:rPr>
        <w:t>Товара, срок и способ поставки</w:t>
      </w:r>
      <w:r w:rsidR="003241BB" w:rsidRPr="00CA5688">
        <w:rPr>
          <w:rFonts w:ascii="Times New Roman" w:hAnsi="Times New Roman" w:cs="Times New Roman"/>
          <w:color w:val="000000"/>
          <w:szCs w:val="22"/>
        </w:rPr>
        <w:t xml:space="preserve"> определяется </w:t>
      </w:r>
      <w:r w:rsidRPr="00CA5688">
        <w:rPr>
          <w:rFonts w:ascii="Times New Roman" w:hAnsi="Times New Roman" w:cs="Times New Roman"/>
          <w:color w:val="000000"/>
          <w:szCs w:val="22"/>
        </w:rPr>
        <w:t xml:space="preserve">Сторонами </w:t>
      </w:r>
      <w:r w:rsidR="003241BB" w:rsidRPr="00CA5688">
        <w:rPr>
          <w:rFonts w:ascii="Times New Roman" w:hAnsi="Times New Roman" w:cs="Times New Roman"/>
          <w:color w:val="000000"/>
          <w:szCs w:val="22"/>
        </w:rPr>
        <w:t>в Спецификациях</w:t>
      </w:r>
      <w:r w:rsidR="00D952D3" w:rsidRPr="00CA5688">
        <w:rPr>
          <w:rFonts w:ascii="Times New Roman" w:hAnsi="Times New Roman" w:cs="Times New Roman"/>
          <w:color w:val="000000"/>
          <w:szCs w:val="22"/>
        </w:rPr>
        <w:t>.</w:t>
      </w:r>
    </w:p>
    <w:p w14:paraId="17E5A5C3" w14:textId="77777777" w:rsidR="00BB2E59" w:rsidRPr="00CA5688" w:rsidRDefault="00BB2E59" w:rsidP="00B21D77">
      <w:pPr>
        <w:pStyle w:val="a3"/>
        <w:numPr>
          <w:ilvl w:val="1"/>
          <w:numId w:val="3"/>
        </w:numPr>
        <w:tabs>
          <w:tab w:val="left" w:pos="993"/>
        </w:tabs>
        <w:ind w:left="0" w:firstLine="567"/>
        <w:jc w:val="both"/>
        <w:rPr>
          <w:bCs/>
          <w:sz w:val="22"/>
          <w:szCs w:val="22"/>
        </w:rPr>
      </w:pPr>
      <w:r w:rsidRPr="00CA5688">
        <w:rPr>
          <w:bCs/>
          <w:sz w:val="22"/>
          <w:szCs w:val="22"/>
          <w:lang w:eastAsia="ru-RU"/>
        </w:rPr>
        <w:t xml:space="preserve">Поставщик гарантирует, что поставляемый Товар принадлежит Поставщику на праве собственности,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срок хранения </w:t>
      </w:r>
      <w:r w:rsidR="008A21E1" w:rsidRPr="00CA5688">
        <w:rPr>
          <w:bCs/>
          <w:sz w:val="22"/>
          <w:szCs w:val="22"/>
          <w:lang w:eastAsia="ru-RU"/>
        </w:rPr>
        <w:t>Т</w:t>
      </w:r>
      <w:r w:rsidRPr="00CA5688">
        <w:rPr>
          <w:bCs/>
          <w:sz w:val="22"/>
          <w:szCs w:val="22"/>
          <w:lang w:eastAsia="ru-RU"/>
        </w:rPr>
        <w:t xml:space="preserve">овара не истек, </w:t>
      </w:r>
      <w:r w:rsidR="008A21E1" w:rsidRPr="00CA5688">
        <w:rPr>
          <w:bCs/>
          <w:sz w:val="22"/>
          <w:szCs w:val="22"/>
          <w:lang w:eastAsia="ru-RU"/>
        </w:rPr>
        <w:t>Т</w:t>
      </w:r>
      <w:r w:rsidRPr="00CA5688">
        <w:rPr>
          <w:bCs/>
          <w:sz w:val="22"/>
          <w:szCs w:val="22"/>
          <w:lang w:eastAsia="ru-RU"/>
        </w:rPr>
        <w:t xml:space="preserve">овар не находится в залоге или под арестом, свободен от любых прав и притязаний третьих лиц, </w:t>
      </w:r>
      <w:r w:rsidR="008A21E1" w:rsidRPr="00CA5688">
        <w:rPr>
          <w:bCs/>
          <w:sz w:val="22"/>
          <w:szCs w:val="22"/>
          <w:lang w:eastAsia="ru-RU"/>
        </w:rPr>
        <w:t>Т</w:t>
      </w:r>
      <w:r w:rsidRPr="00CA5688">
        <w:rPr>
          <w:bCs/>
          <w:sz w:val="22"/>
          <w:szCs w:val="22"/>
          <w:lang w:eastAsia="ru-RU"/>
        </w:rPr>
        <w:t xml:space="preserve">овар соответствует требованиям к качеству, техническим и функциональным характеристикам (потребительским свойствам) </w:t>
      </w:r>
      <w:r w:rsidR="008A21E1" w:rsidRPr="00CA5688">
        <w:rPr>
          <w:bCs/>
          <w:sz w:val="22"/>
          <w:szCs w:val="22"/>
          <w:lang w:eastAsia="ru-RU"/>
        </w:rPr>
        <w:t>Т</w:t>
      </w:r>
      <w:r w:rsidRPr="00CA5688">
        <w:rPr>
          <w:bCs/>
          <w:sz w:val="22"/>
          <w:szCs w:val="22"/>
          <w:lang w:eastAsia="ru-RU"/>
        </w:rPr>
        <w:t xml:space="preserve">овара к размерам, упаковке, отгрузке </w:t>
      </w:r>
      <w:r w:rsidR="008A21E1" w:rsidRPr="00CA5688">
        <w:rPr>
          <w:bCs/>
          <w:sz w:val="22"/>
          <w:szCs w:val="22"/>
          <w:lang w:eastAsia="ru-RU"/>
        </w:rPr>
        <w:t>Т</w:t>
      </w:r>
      <w:r w:rsidRPr="00CA5688">
        <w:rPr>
          <w:bCs/>
          <w:sz w:val="22"/>
          <w:szCs w:val="22"/>
          <w:lang w:eastAsia="ru-RU"/>
        </w:rPr>
        <w:t>овара, требованиям технических и экологических нормативов,</w:t>
      </w:r>
      <w:r w:rsidR="007670D7" w:rsidRPr="00CA5688">
        <w:rPr>
          <w:bCs/>
          <w:sz w:val="22"/>
          <w:szCs w:val="22"/>
          <w:lang w:eastAsia="ru-RU"/>
        </w:rPr>
        <w:t xml:space="preserve"> требованиям безопасности Товара,</w:t>
      </w:r>
      <w:r w:rsidRPr="00CA5688">
        <w:rPr>
          <w:bCs/>
          <w:sz w:val="22"/>
          <w:szCs w:val="22"/>
          <w:lang w:eastAsia="ru-RU"/>
        </w:rPr>
        <w:t xml:space="preserve"> установленным и действующи</w:t>
      </w:r>
      <w:r w:rsidR="007670D7" w:rsidRPr="00CA5688">
        <w:rPr>
          <w:bCs/>
          <w:sz w:val="22"/>
          <w:szCs w:val="22"/>
          <w:lang w:eastAsia="ru-RU"/>
        </w:rPr>
        <w:t>м</w:t>
      </w:r>
      <w:r w:rsidRPr="00CA5688">
        <w:rPr>
          <w:bCs/>
          <w:sz w:val="22"/>
          <w:szCs w:val="22"/>
          <w:lang w:eastAsia="ru-RU"/>
        </w:rPr>
        <w:t xml:space="preserve"> на территории Российской Федерации. </w:t>
      </w:r>
    </w:p>
    <w:bookmarkEnd w:id="2"/>
    <w:p w14:paraId="6014DBF7" w14:textId="77777777" w:rsidR="00BB2E59" w:rsidRPr="00647695" w:rsidRDefault="00BB2E59" w:rsidP="00647695">
      <w:pPr>
        <w:pStyle w:val="ConsPlusNormal"/>
        <w:tabs>
          <w:tab w:val="left" w:pos="993"/>
        </w:tabs>
        <w:ind w:firstLine="567"/>
        <w:jc w:val="both"/>
        <w:rPr>
          <w:rFonts w:ascii="Times New Roman" w:hAnsi="Times New Roman" w:cs="Times New Roman"/>
          <w:szCs w:val="22"/>
        </w:rPr>
      </w:pPr>
    </w:p>
    <w:p w14:paraId="1B47806E" w14:textId="77777777" w:rsidR="00E443D6" w:rsidRPr="00CA5688" w:rsidRDefault="00BB2E59" w:rsidP="00647695">
      <w:pPr>
        <w:pStyle w:val="a3"/>
        <w:numPr>
          <w:ilvl w:val="0"/>
          <w:numId w:val="3"/>
        </w:numPr>
        <w:suppressAutoHyphens w:val="0"/>
        <w:ind w:left="0" w:firstLine="1134"/>
        <w:contextualSpacing/>
        <w:jc w:val="center"/>
        <w:rPr>
          <w:b/>
          <w:sz w:val="22"/>
          <w:szCs w:val="22"/>
        </w:rPr>
      </w:pPr>
      <w:r w:rsidRPr="00CA5688">
        <w:rPr>
          <w:b/>
          <w:sz w:val="22"/>
          <w:szCs w:val="22"/>
        </w:rPr>
        <w:t>КАЧЕСТВО ТОВАРА И ГАРАНТИЙНЫЙ СРОК</w:t>
      </w:r>
      <w:r w:rsidRPr="00CA5688" w:rsidDel="00067B2D">
        <w:rPr>
          <w:b/>
          <w:sz w:val="22"/>
          <w:szCs w:val="22"/>
        </w:rPr>
        <w:t xml:space="preserve"> </w:t>
      </w:r>
    </w:p>
    <w:p w14:paraId="2116AC71" w14:textId="77777777" w:rsidR="00BB2E59" w:rsidRPr="00CA5688" w:rsidRDefault="00BB2E59" w:rsidP="00B21D77">
      <w:pPr>
        <w:pStyle w:val="ConsPlusNormal"/>
        <w:numPr>
          <w:ilvl w:val="1"/>
          <w:numId w:val="3"/>
        </w:numPr>
        <w:tabs>
          <w:tab w:val="left" w:pos="993"/>
        </w:tabs>
        <w:ind w:left="0" w:firstLine="567"/>
        <w:jc w:val="both"/>
        <w:rPr>
          <w:rFonts w:ascii="Times New Roman" w:hAnsi="Times New Roman" w:cs="Times New Roman"/>
          <w:bCs/>
          <w:szCs w:val="22"/>
        </w:rPr>
      </w:pPr>
      <w:r w:rsidRPr="00CA5688">
        <w:rPr>
          <w:rFonts w:ascii="Times New Roman" w:hAnsi="Times New Roman" w:cs="Times New Roman"/>
          <w:bCs/>
          <w:szCs w:val="22"/>
        </w:rPr>
        <w:t>Качество поставляемого Товара должно соответствовать требованиям санитарных, технических и всех иных применимых норм</w:t>
      </w:r>
      <w:r w:rsidR="00647695">
        <w:rPr>
          <w:rFonts w:ascii="Times New Roman" w:hAnsi="Times New Roman" w:cs="Times New Roman"/>
          <w:bCs/>
          <w:szCs w:val="22"/>
        </w:rPr>
        <w:t>,</w:t>
      </w:r>
      <w:r w:rsidRPr="00CA5688">
        <w:rPr>
          <w:rFonts w:ascii="Times New Roman" w:hAnsi="Times New Roman" w:cs="Times New Roman"/>
          <w:bCs/>
          <w:szCs w:val="22"/>
        </w:rPr>
        <w:t xml:space="preserve"> и стандартов РФ, стандартам и нормам фирмы-изготовителя, установленным требованиям безопасности.</w:t>
      </w:r>
    </w:p>
    <w:p w14:paraId="7DE23287" w14:textId="77777777" w:rsidR="00BB2E59" w:rsidRPr="00CA5688" w:rsidRDefault="00BB2E59" w:rsidP="003C3577">
      <w:pPr>
        <w:pStyle w:val="a3"/>
        <w:numPr>
          <w:ilvl w:val="1"/>
          <w:numId w:val="3"/>
        </w:numPr>
        <w:tabs>
          <w:tab w:val="left" w:pos="993"/>
        </w:tabs>
        <w:ind w:left="0" w:firstLine="567"/>
        <w:jc w:val="both"/>
        <w:rPr>
          <w:bCs/>
          <w:sz w:val="22"/>
          <w:szCs w:val="22"/>
          <w:lang w:eastAsia="ru-RU"/>
        </w:rPr>
      </w:pPr>
      <w:r w:rsidRPr="00CA5688">
        <w:rPr>
          <w:bCs/>
          <w:sz w:val="22"/>
          <w:szCs w:val="22"/>
          <w:lang w:eastAsia="ru-RU"/>
        </w:rPr>
        <w:t xml:space="preserve">Одновременно с поставленным </w:t>
      </w:r>
      <w:r w:rsidR="008A21E1" w:rsidRPr="00CA5688">
        <w:rPr>
          <w:bCs/>
          <w:sz w:val="22"/>
          <w:szCs w:val="22"/>
          <w:lang w:eastAsia="ru-RU"/>
        </w:rPr>
        <w:t>Т</w:t>
      </w:r>
      <w:r w:rsidRPr="00CA5688">
        <w:rPr>
          <w:bCs/>
          <w:sz w:val="22"/>
          <w:szCs w:val="22"/>
          <w:lang w:eastAsia="ru-RU"/>
        </w:rPr>
        <w:t>оваром Поставщик передает Покупателю все необходимые документы</w:t>
      </w:r>
      <w:r w:rsidR="00D952D3" w:rsidRPr="00CA5688">
        <w:rPr>
          <w:bCs/>
          <w:sz w:val="22"/>
          <w:szCs w:val="22"/>
          <w:lang w:eastAsia="ru-RU"/>
        </w:rPr>
        <w:t xml:space="preserve">, подтверждающие качество поставляемого </w:t>
      </w:r>
      <w:r w:rsidR="008A21E1" w:rsidRPr="00CA5688">
        <w:rPr>
          <w:bCs/>
          <w:sz w:val="22"/>
          <w:szCs w:val="22"/>
          <w:lang w:eastAsia="ru-RU"/>
        </w:rPr>
        <w:t>Т</w:t>
      </w:r>
      <w:r w:rsidR="00D952D3" w:rsidRPr="00CA5688">
        <w:rPr>
          <w:bCs/>
          <w:sz w:val="22"/>
          <w:szCs w:val="22"/>
          <w:lang w:eastAsia="ru-RU"/>
        </w:rPr>
        <w:t>овара</w:t>
      </w:r>
      <w:r w:rsidR="00063BB1" w:rsidRPr="00CA5688">
        <w:rPr>
          <w:bCs/>
          <w:sz w:val="22"/>
          <w:szCs w:val="22"/>
          <w:lang w:eastAsia="ru-RU"/>
        </w:rPr>
        <w:t xml:space="preserve"> и</w:t>
      </w:r>
      <w:r w:rsidR="00D952D3" w:rsidRPr="00CA5688">
        <w:rPr>
          <w:bCs/>
          <w:sz w:val="22"/>
          <w:szCs w:val="22"/>
          <w:lang w:eastAsia="ru-RU"/>
        </w:rPr>
        <w:t xml:space="preserve"> его </w:t>
      </w:r>
      <w:r w:rsidR="001446B4" w:rsidRPr="00CA5688">
        <w:rPr>
          <w:bCs/>
          <w:sz w:val="22"/>
          <w:szCs w:val="22"/>
          <w:lang w:eastAsia="ru-RU"/>
        </w:rPr>
        <w:t>безопасность</w:t>
      </w:r>
      <w:r w:rsidRPr="00CA5688">
        <w:rPr>
          <w:bCs/>
          <w:sz w:val="22"/>
          <w:szCs w:val="22"/>
          <w:lang w:eastAsia="ru-RU"/>
        </w:rPr>
        <w:t xml:space="preserve">: </w:t>
      </w:r>
      <w:r w:rsidR="001446B4" w:rsidRPr="00CA5688">
        <w:rPr>
          <w:bCs/>
          <w:sz w:val="22"/>
          <w:szCs w:val="22"/>
          <w:lang w:eastAsia="ru-RU"/>
        </w:rPr>
        <w:t>свидетельства,</w:t>
      </w:r>
      <w:r w:rsidR="009D6C6B" w:rsidRPr="00CA5688">
        <w:rPr>
          <w:bCs/>
          <w:sz w:val="22"/>
          <w:szCs w:val="22"/>
          <w:lang w:eastAsia="ru-RU"/>
        </w:rPr>
        <w:t xml:space="preserve"> сертификаты соответствия,</w:t>
      </w:r>
      <w:r w:rsidR="001446B4" w:rsidRPr="00CA5688">
        <w:rPr>
          <w:bCs/>
          <w:sz w:val="22"/>
          <w:szCs w:val="22"/>
          <w:lang w:eastAsia="ru-RU"/>
        </w:rPr>
        <w:t xml:space="preserve"> </w:t>
      </w:r>
      <w:r w:rsidR="007C7822" w:rsidRPr="00CA5688">
        <w:rPr>
          <w:bCs/>
          <w:sz w:val="22"/>
          <w:szCs w:val="22"/>
          <w:lang w:eastAsia="ru-RU"/>
        </w:rPr>
        <w:t>лицензии на производство или распространение (при поставке Товара, производство и распространение которого лицензируется)</w:t>
      </w:r>
      <w:r w:rsidR="00063BB1" w:rsidRPr="00CA5688">
        <w:rPr>
          <w:bCs/>
          <w:sz w:val="22"/>
          <w:szCs w:val="22"/>
          <w:lang w:eastAsia="ru-RU"/>
        </w:rPr>
        <w:t xml:space="preserve">, </w:t>
      </w:r>
      <w:r w:rsidRPr="00CA5688">
        <w:rPr>
          <w:bCs/>
          <w:sz w:val="22"/>
          <w:szCs w:val="22"/>
          <w:lang w:eastAsia="ru-RU"/>
        </w:rPr>
        <w:t xml:space="preserve">декларации о соответствии, протоколы лабораторных испытаний на соответствие показателям безопасности </w:t>
      </w:r>
      <w:r w:rsidR="009D6C6B" w:rsidRPr="00CA5688">
        <w:rPr>
          <w:bCs/>
          <w:sz w:val="22"/>
          <w:szCs w:val="22"/>
          <w:lang w:eastAsia="ru-RU"/>
        </w:rPr>
        <w:t>(</w:t>
      </w:r>
      <w:r w:rsidRPr="00CA5688">
        <w:rPr>
          <w:bCs/>
          <w:sz w:val="22"/>
          <w:szCs w:val="22"/>
          <w:lang w:eastAsia="ru-RU"/>
        </w:rPr>
        <w:t>обязательны</w:t>
      </w:r>
      <w:r w:rsidR="00063BB1" w:rsidRPr="00CA5688">
        <w:rPr>
          <w:bCs/>
          <w:sz w:val="22"/>
          <w:szCs w:val="22"/>
          <w:lang w:eastAsia="ru-RU"/>
        </w:rPr>
        <w:t>е</w:t>
      </w:r>
      <w:r w:rsidRPr="00CA5688">
        <w:rPr>
          <w:bCs/>
          <w:sz w:val="22"/>
          <w:szCs w:val="22"/>
          <w:lang w:eastAsia="ru-RU"/>
        </w:rPr>
        <w:t xml:space="preserve"> для </w:t>
      </w:r>
      <w:r w:rsidR="00063BB1" w:rsidRPr="00CA5688">
        <w:rPr>
          <w:bCs/>
          <w:sz w:val="22"/>
          <w:szCs w:val="22"/>
          <w:lang w:eastAsia="ru-RU"/>
        </w:rPr>
        <w:t xml:space="preserve">отдельного </w:t>
      </w:r>
      <w:r w:rsidRPr="00CA5688">
        <w:rPr>
          <w:bCs/>
          <w:sz w:val="22"/>
          <w:szCs w:val="22"/>
          <w:lang w:eastAsia="ru-RU"/>
        </w:rPr>
        <w:t>вида товара</w:t>
      </w:r>
      <w:r w:rsidR="00063BB1" w:rsidRPr="00CA5688">
        <w:rPr>
          <w:bCs/>
          <w:sz w:val="22"/>
          <w:szCs w:val="22"/>
          <w:lang w:eastAsia="ru-RU"/>
        </w:rPr>
        <w:t xml:space="preserve">), паспорта на Товар и инструкции по </w:t>
      </w:r>
      <w:r w:rsidR="008036D2" w:rsidRPr="00CA5688">
        <w:rPr>
          <w:bCs/>
          <w:sz w:val="22"/>
          <w:szCs w:val="22"/>
          <w:lang w:eastAsia="ru-RU"/>
        </w:rPr>
        <w:t xml:space="preserve">эксплуатации </w:t>
      </w:r>
      <w:r w:rsidR="00063BB1" w:rsidRPr="00CA5688">
        <w:rPr>
          <w:bCs/>
          <w:sz w:val="22"/>
          <w:szCs w:val="22"/>
          <w:lang w:eastAsia="ru-RU"/>
        </w:rPr>
        <w:t xml:space="preserve">Товара (на русском языке) </w:t>
      </w:r>
      <w:r w:rsidRPr="00CA5688">
        <w:rPr>
          <w:bCs/>
          <w:sz w:val="22"/>
          <w:szCs w:val="22"/>
          <w:lang w:eastAsia="ru-RU"/>
        </w:rPr>
        <w:t>и ины</w:t>
      </w:r>
      <w:r w:rsidR="00063BB1" w:rsidRPr="00CA5688">
        <w:rPr>
          <w:bCs/>
          <w:sz w:val="22"/>
          <w:szCs w:val="22"/>
          <w:lang w:eastAsia="ru-RU"/>
        </w:rPr>
        <w:t>е</w:t>
      </w:r>
      <w:r w:rsidRPr="00CA5688">
        <w:rPr>
          <w:bCs/>
          <w:sz w:val="22"/>
          <w:szCs w:val="22"/>
          <w:lang w:eastAsia="ru-RU"/>
        </w:rPr>
        <w:t xml:space="preserve"> документ</w:t>
      </w:r>
      <w:r w:rsidR="00063BB1" w:rsidRPr="00CA5688">
        <w:rPr>
          <w:bCs/>
          <w:sz w:val="22"/>
          <w:szCs w:val="22"/>
          <w:lang w:eastAsia="ru-RU"/>
        </w:rPr>
        <w:t>ы, предусмотренные законодательством Р</w:t>
      </w:r>
      <w:r w:rsidR="008036D2" w:rsidRPr="00CA5688">
        <w:rPr>
          <w:bCs/>
          <w:sz w:val="22"/>
          <w:szCs w:val="22"/>
          <w:lang w:eastAsia="ru-RU"/>
        </w:rPr>
        <w:t xml:space="preserve">оссийской </w:t>
      </w:r>
      <w:r w:rsidR="00063BB1" w:rsidRPr="00CA5688">
        <w:rPr>
          <w:bCs/>
          <w:sz w:val="22"/>
          <w:szCs w:val="22"/>
          <w:lang w:eastAsia="ru-RU"/>
        </w:rPr>
        <w:t>Ф</w:t>
      </w:r>
      <w:r w:rsidR="008036D2" w:rsidRPr="00CA5688">
        <w:rPr>
          <w:bCs/>
          <w:sz w:val="22"/>
          <w:szCs w:val="22"/>
          <w:lang w:eastAsia="ru-RU"/>
        </w:rPr>
        <w:t>едерации</w:t>
      </w:r>
      <w:r w:rsidR="00063BB1" w:rsidRPr="00CA5688">
        <w:rPr>
          <w:bCs/>
          <w:sz w:val="22"/>
          <w:szCs w:val="22"/>
          <w:lang w:eastAsia="ru-RU"/>
        </w:rPr>
        <w:t xml:space="preserve">. </w:t>
      </w:r>
      <w:r w:rsidRPr="00CA5688">
        <w:rPr>
          <w:bCs/>
          <w:sz w:val="22"/>
          <w:szCs w:val="22"/>
          <w:lang w:eastAsia="ru-RU"/>
        </w:rPr>
        <w:t>Дополнительные требования к документации на отдельные виды товаров могут быть предусмотрены в соответствующей Спецификации.</w:t>
      </w:r>
    </w:p>
    <w:p w14:paraId="69B9702F" w14:textId="77777777" w:rsidR="00BB2E59" w:rsidRPr="00CA5688" w:rsidRDefault="00BB2E59" w:rsidP="00B21D77">
      <w:pPr>
        <w:pStyle w:val="a3"/>
        <w:numPr>
          <w:ilvl w:val="1"/>
          <w:numId w:val="3"/>
        </w:numPr>
        <w:tabs>
          <w:tab w:val="left" w:pos="993"/>
        </w:tabs>
        <w:ind w:left="0" w:firstLine="567"/>
        <w:jc w:val="both"/>
        <w:rPr>
          <w:bCs/>
          <w:sz w:val="22"/>
          <w:szCs w:val="22"/>
          <w:lang w:eastAsia="ru-RU"/>
        </w:rPr>
      </w:pPr>
      <w:r w:rsidRPr="00CA5688">
        <w:rPr>
          <w:bCs/>
          <w:sz w:val="22"/>
          <w:szCs w:val="22"/>
          <w:lang w:eastAsia="ru-RU"/>
        </w:rPr>
        <w:t>Поставщик гарантирует законность происхождения Товара, правомерность использования на Товаре товарного знака.</w:t>
      </w:r>
    </w:p>
    <w:p w14:paraId="0A11A0C1" w14:textId="77777777" w:rsidR="004B48B4" w:rsidRPr="00CA5688" w:rsidRDefault="00BB2E59" w:rsidP="003C3577">
      <w:pPr>
        <w:pStyle w:val="a3"/>
        <w:numPr>
          <w:ilvl w:val="1"/>
          <w:numId w:val="3"/>
        </w:numPr>
        <w:tabs>
          <w:tab w:val="left" w:pos="993"/>
        </w:tabs>
        <w:suppressAutoHyphens w:val="0"/>
        <w:ind w:left="0" w:firstLine="567"/>
        <w:contextualSpacing/>
        <w:jc w:val="both"/>
        <w:rPr>
          <w:sz w:val="22"/>
          <w:szCs w:val="22"/>
        </w:rPr>
      </w:pPr>
      <w:r w:rsidRPr="00CA5688">
        <w:rPr>
          <w:sz w:val="22"/>
          <w:szCs w:val="22"/>
        </w:rPr>
        <w:t>Гарантийный срок на Товар составля</w:t>
      </w:r>
      <w:r w:rsidR="004B48B4" w:rsidRPr="00CA5688">
        <w:rPr>
          <w:sz w:val="22"/>
          <w:szCs w:val="22"/>
        </w:rPr>
        <w:t>ет ____</w:t>
      </w:r>
      <w:r w:rsidR="008A21E1" w:rsidRPr="00CA5688">
        <w:rPr>
          <w:sz w:val="22"/>
          <w:szCs w:val="22"/>
        </w:rPr>
        <w:t xml:space="preserve"> (</w:t>
      </w:r>
      <w:r w:rsidR="004B48B4" w:rsidRPr="00CA5688">
        <w:rPr>
          <w:sz w:val="22"/>
          <w:szCs w:val="22"/>
        </w:rPr>
        <w:t>___________</w:t>
      </w:r>
      <w:r w:rsidR="008A21E1" w:rsidRPr="00CA5688">
        <w:rPr>
          <w:sz w:val="22"/>
          <w:szCs w:val="22"/>
        </w:rPr>
        <w:t>)</w:t>
      </w:r>
      <w:r w:rsidR="00514372" w:rsidRPr="00CA5688">
        <w:rPr>
          <w:sz w:val="22"/>
          <w:szCs w:val="22"/>
        </w:rPr>
        <w:t xml:space="preserve"> </w:t>
      </w:r>
      <w:r w:rsidR="004B48B4" w:rsidRPr="00CA5688">
        <w:rPr>
          <w:sz w:val="22"/>
          <w:szCs w:val="22"/>
        </w:rPr>
        <w:t>(</w:t>
      </w:r>
      <w:r w:rsidR="00514372" w:rsidRPr="00647695">
        <w:rPr>
          <w:i/>
          <w:iCs/>
          <w:sz w:val="22"/>
          <w:szCs w:val="22"/>
        </w:rPr>
        <w:t>дней/месяцев/лет</w:t>
      </w:r>
      <w:r w:rsidR="004B48B4" w:rsidRPr="00CA5688">
        <w:rPr>
          <w:sz w:val="22"/>
          <w:szCs w:val="22"/>
        </w:rPr>
        <w:t xml:space="preserve">), если иной срок не предусмотрен действующим законодательством, письменным соглашением Сторон, документами, подтверждающими качество Товара, устанавливающими гарантийный срок. Течение гарантийного срока начинается с даты </w:t>
      </w:r>
      <w:r w:rsidR="00B2052E" w:rsidRPr="00CA5688">
        <w:rPr>
          <w:sz w:val="22"/>
          <w:szCs w:val="22"/>
        </w:rPr>
        <w:t>поставки Товара</w:t>
      </w:r>
      <w:r w:rsidR="00063BB1" w:rsidRPr="00CA5688">
        <w:rPr>
          <w:sz w:val="22"/>
          <w:szCs w:val="22"/>
        </w:rPr>
        <w:t xml:space="preserve"> (п.</w:t>
      </w:r>
      <w:r w:rsidR="008A21E1" w:rsidRPr="00CA5688">
        <w:rPr>
          <w:sz w:val="22"/>
          <w:szCs w:val="22"/>
        </w:rPr>
        <w:t xml:space="preserve"> </w:t>
      </w:r>
      <w:r w:rsidR="00063BB1" w:rsidRPr="00CA5688">
        <w:rPr>
          <w:sz w:val="22"/>
          <w:szCs w:val="22"/>
        </w:rPr>
        <w:t>4.</w:t>
      </w:r>
      <w:r w:rsidR="008036D2" w:rsidRPr="00CA5688">
        <w:rPr>
          <w:sz w:val="22"/>
          <w:szCs w:val="22"/>
        </w:rPr>
        <w:t>6</w:t>
      </w:r>
      <w:r w:rsidR="00B2052E" w:rsidRPr="00CA5688">
        <w:rPr>
          <w:sz w:val="22"/>
          <w:szCs w:val="22"/>
        </w:rPr>
        <w:t>.</w:t>
      </w:r>
      <w:r w:rsidR="008036D2" w:rsidRPr="00CA5688">
        <w:rPr>
          <w:sz w:val="22"/>
          <w:szCs w:val="22"/>
        </w:rPr>
        <w:t xml:space="preserve"> Договора).</w:t>
      </w:r>
    </w:p>
    <w:p w14:paraId="6150D23F" w14:textId="77777777" w:rsidR="00BB2E59" w:rsidRPr="00CA5688" w:rsidRDefault="004B48B4" w:rsidP="003C3577">
      <w:pPr>
        <w:pStyle w:val="a3"/>
        <w:numPr>
          <w:ilvl w:val="1"/>
          <w:numId w:val="3"/>
        </w:numPr>
        <w:tabs>
          <w:tab w:val="left" w:pos="993"/>
        </w:tabs>
        <w:suppressAutoHyphens w:val="0"/>
        <w:ind w:left="0" w:firstLine="567"/>
        <w:contextualSpacing/>
        <w:jc w:val="both"/>
        <w:rPr>
          <w:sz w:val="22"/>
          <w:szCs w:val="22"/>
        </w:rPr>
      </w:pPr>
      <w:r w:rsidRPr="00CA5688">
        <w:rPr>
          <w:sz w:val="22"/>
          <w:szCs w:val="22"/>
        </w:rPr>
        <w:t xml:space="preserve">Гарантийный срок на Товар не может быть меньше срока, </w:t>
      </w:r>
      <w:r w:rsidR="00BB2E59" w:rsidRPr="00CA5688">
        <w:rPr>
          <w:sz w:val="22"/>
          <w:szCs w:val="22"/>
        </w:rPr>
        <w:t>установленного заводом-изготовителем на каждый вид Товар</w:t>
      </w:r>
      <w:r w:rsidR="008A21E1" w:rsidRPr="00CA5688">
        <w:rPr>
          <w:sz w:val="22"/>
          <w:szCs w:val="22"/>
        </w:rPr>
        <w:t>а</w:t>
      </w:r>
      <w:r w:rsidR="00B2052E" w:rsidRPr="00CA5688">
        <w:rPr>
          <w:sz w:val="22"/>
          <w:szCs w:val="22"/>
        </w:rPr>
        <w:t>.</w:t>
      </w:r>
    </w:p>
    <w:p w14:paraId="749E9553" w14:textId="77777777" w:rsidR="00687DD6" w:rsidRDefault="00B2052E" w:rsidP="00B21D77">
      <w:pPr>
        <w:pStyle w:val="a3"/>
        <w:numPr>
          <w:ilvl w:val="1"/>
          <w:numId w:val="3"/>
        </w:numPr>
        <w:tabs>
          <w:tab w:val="left" w:pos="993"/>
        </w:tabs>
        <w:ind w:left="0" w:firstLine="567"/>
        <w:jc w:val="both"/>
        <w:rPr>
          <w:sz w:val="22"/>
          <w:szCs w:val="22"/>
        </w:rPr>
      </w:pPr>
      <w:r w:rsidRPr="00CA5688">
        <w:rPr>
          <w:sz w:val="22"/>
          <w:szCs w:val="22"/>
        </w:rPr>
        <w:t xml:space="preserve">Гарантийный срок на </w:t>
      </w:r>
      <w:r w:rsidR="008A21E1" w:rsidRPr="00CA5688">
        <w:rPr>
          <w:sz w:val="22"/>
          <w:szCs w:val="22"/>
        </w:rPr>
        <w:t>Т</w:t>
      </w:r>
      <w:r w:rsidRPr="00CA5688">
        <w:rPr>
          <w:sz w:val="22"/>
          <w:szCs w:val="22"/>
        </w:rPr>
        <w:t xml:space="preserve">овар, предоставленный Поставщиком взамен некачественного </w:t>
      </w:r>
      <w:r w:rsidR="008A21E1" w:rsidRPr="00CA5688">
        <w:rPr>
          <w:sz w:val="22"/>
          <w:szCs w:val="22"/>
        </w:rPr>
        <w:t>Т</w:t>
      </w:r>
      <w:r w:rsidRPr="00CA5688">
        <w:rPr>
          <w:sz w:val="22"/>
          <w:szCs w:val="22"/>
        </w:rPr>
        <w:t xml:space="preserve">овара, равен установленному договором гарантийному сроку на замененный </w:t>
      </w:r>
      <w:r w:rsidR="008A21E1" w:rsidRPr="00CA5688">
        <w:rPr>
          <w:sz w:val="22"/>
          <w:szCs w:val="22"/>
        </w:rPr>
        <w:t>Т</w:t>
      </w:r>
      <w:r w:rsidRPr="00CA5688">
        <w:rPr>
          <w:sz w:val="22"/>
          <w:szCs w:val="22"/>
        </w:rPr>
        <w:t xml:space="preserve">овар. Начало гарантийного срока на предоставленный взамен </w:t>
      </w:r>
      <w:r w:rsidR="008A21E1" w:rsidRPr="00CA5688">
        <w:rPr>
          <w:sz w:val="22"/>
          <w:szCs w:val="22"/>
        </w:rPr>
        <w:t>Т</w:t>
      </w:r>
      <w:r w:rsidRPr="00CA5688">
        <w:rPr>
          <w:sz w:val="22"/>
          <w:szCs w:val="22"/>
        </w:rPr>
        <w:t xml:space="preserve">овар определяется моментом вручения этого </w:t>
      </w:r>
      <w:r w:rsidR="008A21E1" w:rsidRPr="00CA5688">
        <w:rPr>
          <w:sz w:val="22"/>
          <w:szCs w:val="22"/>
        </w:rPr>
        <w:t>Т</w:t>
      </w:r>
      <w:r w:rsidRPr="00CA5688">
        <w:rPr>
          <w:sz w:val="22"/>
          <w:szCs w:val="22"/>
        </w:rPr>
        <w:t>овара Покупателю.</w:t>
      </w:r>
    </w:p>
    <w:p w14:paraId="02D37436" w14:textId="77777777" w:rsidR="003241BB" w:rsidRPr="00CA5688" w:rsidRDefault="003241BB" w:rsidP="00647695">
      <w:pPr>
        <w:pStyle w:val="a3"/>
        <w:widowControl w:val="0"/>
        <w:numPr>
          <w:ilvl w:val="0"/>
          <w:numId w:val="3"/>
        </w:numPr>
        <w:suppressAutoHyphens w:val="0"/>
        <w:ind w:left="0" w:firstLine="1134"/>
        <w:jc w:val="center"/>
        <w:rPr>
          <w:color w:val="000000"/>
          <w:sz w:val="22"/>
          <w:szCs w:val="22"/>
        </w:rPr>
      </w:pPr>
      <w:r w:rsidRPr="00CA5688">
        <w:rPr>
          <w:b/>
          <w:color w:val="000000"/>
          <w:sz w:val="22"/>
          <w:szCs w:val="22"/>
        </w:rPr>
        <w:t>ЦЕНА И ПОРЯДОК РАСЧЕТОВ</w:t>
      </w:r>
    </w:p>
    <w:p w14:paraId="051DF431" w14:textId="77777777" w:rsidR="00F91A85" w:rsidRPr="00CA5688" w:rsidRDefault="00F91A85" w:rsidP="00B21D77">
      <w:pPr>
        <w:pStyle w:val="a3"/>
        <w:numPr>
          <w:ilvl w:val="1"/>
          <w:numId w:val="3"/>
        </w:numPr>
        <w:tabs>
          <w:tab w:val="left" w:pos="993"/>
        </w:tabs>
        <w:suppressAutoHyphens w:val="0"/>
        <w:ind w:left="0" w:firstLine="567"/>
        <w:contextualSpacing/>
        <w:jc w:val="both"/>
        <w:rPr>
          <w:color w:val="000000"/>
          <w:sz w:val="22"/>
          <w:szCs w:val="22"/>
        </w:rPr>
      </w:pPr>
      <w:bookmarkStart w:id="3" w:name="_Hlk162622131"/>
      <w:r w:rsidRPr="00CA5688">
        <w:rPr>
          <w:sz w:val="22"/>
          <w:szCs w:val="22"/>
        </w:rPr>
        <w:t xml:space="preserve">Цена Договора складывается из сумм всех Спецификаций, подписанных </w:t>
      </w:r>
      <w:r w:rsidR="000A4774" w:rsidRPr="00CA5688">
        <w:rPr>
          <w:sz w:val="22"/>
          <w:szCs w:val="22"/>
        </w:rPr>
        <w:t>С</w:t>
      </w:r>
      <w:r w:rsidRPr="00CA5688">
        <w:rPr>
          <w:sz w:val="22"/>
          <w:szCs w:val="22"/>
        </w:rPr>
        <w:t xml:space="preserve">торонами в рамках настоящего </w:t>
      </w:r>
      <w:r w:rsidR="008A21E1" w:rsidRPr="00CA5688">
        <w:rPr>
          <w:sz w:val="22"/>
          <w:szCs w:val="22"/>
        </w:rPr>
        <w:t>Д</w:t>
      </w:r>
      <w:r w:rsidRPr="00CA5688">
        <w:rPr>
          <w:sz w:val="22"/>
          <w:szCs w:val="22"/>
        </w:rPr>
        <w:t xml:space="preserve">оговора. </w:t>
      </w:r>
    </w:p>
    <w:p w14:paraId="692DB499" w14:textId="77777777" w:rsidR="00514372" w:rsidRPr="00CA5688" w:rsidRDefault="00F91A85" w:rsidP="00B21D77">
      <w:pPr>
        <w:pStyle w:val="a3"/>
        <w:numPr>
          <w:ilvl w:val="1"/>
          <w:numId w:val="3"/>
        </w:numPr>
        <w:tabs>
          <w:tab w:val="left" w:pos="993"/>
        </w:tabs>
        <w:suppressAutoHyphens w:val="0"/>
        <w:ind w:left="0" w:firstLine="567"/>
        <w:contextualSpacing/>
        <w:jc w:val="both"/>
        <w:rPr>
          <w:color w:val="000000"/>
          <w:sz w:val="22"/>
          <w:szCs w:val="22"/>
        </w:rPr>
      </w:pPr>
      <w:bookmarkStart w:id="4" w:name="_Hlk162622183"/>
      <w:bookmarkEnd w:id="3"/>
      <w:r w:rsidRPr="00CA5688">
        <w:rPr>
          <w:color w:val="000000"/>
          <w:sz w:val="22"/>
          <w:szCs w:val="22"/>
        </w:rPr>
        <w:lastRenderedPageBreak/>
        <w:t>Цен</w:t>
      </w:r>
      <w:r w:rsidR="00186F09" w:rsidRPr="00CA5688">
        <w:rPr>
          <w:color w:val="000000"/>
          <w:sz w:val="22"/>
          <w:szCs w:val="22"/>
        </w:rPr>
        <w:t>а</w:t>
      </w:r>
      <w:r w:rsidR="003558D3" w:rsidRPr="00647695">
        <w:rPr>
          <w:color w:val="000000"/>
          <w:sz w:val="22"/>
          <w:szCs w:val="22"/>
        </w:rPr>
        <w:t xml:space="preserve"> </w:t>
      </w:r>
      <w:r w:rsidR="00577164" w:rsidRPr="00CA5688">
        <w:rPr>
          <w:color w:val="000000"/>
          <w:sz w:val="22"/>
          <w:szCs w:val="22"/>
        </w:rPr>
        <w:t>за единицу</w:t>
      </w:r>
      <w:r w:rsidR="00186F09" w:rsidRPr="00CA5688">
        <w:rPr>
          <w:color w:val="000000"/>
          <w:sz w:val="22"/>
          <w:szCs w:val="22"/>
        </w:rPr>
        <w:t xml:space="preserve"> и общая стоимость </w:t>
      </w:r>
      <w:r w:rsidRPr="00CA5688">
        <w:rPr>
          <w:color w:val="000000"/>
          <w:sz w:val="22"/>
          <w:szCs w:val="22"/>
        </w:rPr>
        <w:t>Товар</w:t>
      </w:r>
      <w:r w:rsidR="00577164" w:rsidRPr="00CA5688">
        <w:rPr>
          <w:color w:val="000000"/>
          <w:sz w:val="22"/>
          <w:szCs w:val="22"/>
        </w:rPr>
        <w:t>а</w:t>
      </w:r>
      <w:r w:rsidRPr="00CA5688">
        <w:rPr>
          <w:color w:val="000000"/>
          <w:sz w:val="22"/>
          <w:szCs w:val="22"/>
        </w:rPr>
        <w:t xml:space="preserve"> определя</w:t>
      </w:r>
      <w:r w:rsidR="00186F09" w:rsidRPr="00CA5688">
        <w:rPr>
          <w:color w:val="000000"/>
          <w:sz w:val="22"/>
          <w:szCs w:val="22"/>
        </w:rPr>
        <w:t>ю</w:t>
      </w:r>
      <w:r w:rsidRPr="00CA5688">
        <w:rPr>
          <w:color w:val="000000"/>
          <w:sz w:val="22"/>
          <w:szCs w:val="22"/>
        </w:rPr>
        <w:t xml:space="preserve">тся в </w:t>
      </w:r>
      <w:r w:rsidR="00C40F42">
        <w:rPr>
          <w:color w:val="000000"/>
          <w:sz w:val="22"/>
          <w:szCs w:val="22"/>
        </w:rPr>
        <w:t>Спецификациях</w:t>
      </w:r>
      <w:r w:rsidR="00740E14">
        <w:rPr>
          <w:color w:val="000000"/>
          <w:sz w:val="22"/>
          <w:szCs w:val="22"/>
        </w:rPr>
        <w:t>, подписанных Сторонами</w:t>
      </w:r>
      <w:r w:rsidRPr="00CA5688">
        <w:rPr>
          <w:color w:val="000000"/>
          <w:sz w:val="22"/>
          <w:szCs w:val="22"/>
        </w:rPr>
        <w:t xml:space="preserve">. </w:t>
      </w:r>
    </w:p>
    <w:bookmarkEnd w:id="4"/>
    <w:p w14:paraId="19763647" w14:textId="77777777" w:rsidR="003241BB" w:rsidRPr="00647695" w:rsidRDefault="00577164" w:rsidP="005A0AD9">
      <w:pPr>
        <w:pStyle w:val="a3"/>
        <w:numPr>
          <w:ilvl w:val="1"/>
          <w:numId w:val="3"/>
        </w:numPr>
        <w:tabs>
          <w:tab w:val="left" w:pos="993"/>
        </w:tabs>
        <w:suppressAutoHyphens w:val="0"/>
        <w:ind w:left="0" w:firstLine="567"/>
        <w:contextualSpacing/>
        <w:jc w:val="both"/>
        <w:rPr>
          <w:color w:val="000000"/>
          <w:sz w:val="22"/>
          <w:szCs w:val="22"/>
        </w:rPr>
      </w:pPr>
      <w:r w:rsidRPr="00647695">
        <w:rPr>
          <w:sz w:val="22"/>
          <w:szCs w:val="22"/>
        </w:rPr>
        <w:t>Цена</w:t>
      </w:r>
      <w:r w:rsidR="003241BB" w:rsidRPr="00647695">
        <w:rPr>
          <w:sz w:val="22"/>
          <w:szCs w:val="22"/>
        </w:rPr>
        <w:t xml:space="preserve"> за единицу </w:t>
      </w:r>
      <w:r w:rsidR="00186F09" w:rsidRPr="00647695">
        <w:rPr>
          <w:sz w:val="22"/>
          <w:szCs w:val="22"/>
        </w:rPr>
        <w:t>и общая стоимость Товара</w:t>
      </w:r>
      <w:r w:rsidR="003241BB" w:rsidRPr="00647695">
        <w:rPr>
          <w:sz w:val="22"/>
          <w:szCs w:val="22"/>
        </w:rPr>
        <w:t xml:space="preserve">, </w:t>
      </w:r>
      <w:r w:rsidR="003558D3" w:rsidRPr="00647695">
        <w:rPr>
          <w:sz w:val="22"/>
          <w:szCs w:val="22"/>
        </w:rPr>
        <w:t>согласованн</w:t>
      </w:r>
      <w:r w:rsidR="005A0AD9" w:rsidRPr="00CA5688">
        <w:rPr>
          <w:sz w:val="22"/>
          <w:szCs w:val="22"/>
        </w:rPr>
        <w:t>ая</w:t>
      </w:r>
      <w:r w:rsidR="003558D3" w:rsidRPr="00647695">
        <w:rPr>
          <w:sz w:val="22"/>
          <w:szCs w:val="22"/>
        </w:rPr>
        <w:t xml:space="preserve"> Сторонами</w:t>
      </w:r>
      <w:r w:rsidR="00F91A85" w:rsidRPr="00647695">
        <w:rPr>
          <w:sz w:val="22"/>
          <w:szCs w:val="22"/>
        </w:rPr>
        <w:t xml:space="preserve"> </w:t>
      </w:r>
      <w:r w:rsidR="003241BB" w:rsidRPr="00647695">
        <w:rPr>
          <w:sz w:val="22"/>
          <w:szCs w:val="22"/>
        </w:rPr>
        <w:t>в Спецификациях, является твердой и не подлежит изменению на весь срок исполнения Договора.</w:t>
      </w:r>
      <w:r w:rsidR="005A0AD9" w:rsidRPr="00CA5688">
        <w:t xml:space="preserve"> </w:t>
      </w:r>
      <w:r w:rsidR="005A0AD9" w:rsidRPr="00CA5688">
        <w:rPr>
          <w:sz w:val="22"/>
          <w:szCs w:val="22"/>
        </w:rPr>
        <w:t>В общую стоимость Товара включены стоимость тары и упаковки, затраты Поставщика на погрузочные работы, все налоговые и таможенные платежи, пошлины и прочие сборы, затраты на страхование и другие обязательные и необходимые платежи, связанные с исполнением Поставщиком своих обязательств по Договору, а также транспортные расходы Поставщика по доставке Товара Покупателю в случае, когда обязанность по доставке Товара Сторонами настоящего Договора возложена на Поставщика</w:t>
      </w:r>
      <w:r w:rsidR="000A4774" w:rsidRPr="00CA5688">
        <w:rPr>
          <w:sz w:val="22"/>
          <w:szCs w:val="22"/>
        </w:rPr>
        <w:t>.</w:t>
      </w:r>
    </w:p>
    <w:p w14:paraId="670D1124" w14:textId="77777777" w:rsidR="003241BB" w:rsidRPr="00CA5688" w:rsidRDefault="00335C88" w:rsidP="00417F7F">
      <w:pPr>
        <w:pStyle w:val="a3"/>
        <w:numPr>
          <w:ilvl w:val="1"/>
          <w:numId w:val="3"/>
        </w:numPr>
        <w:tabs>
          <w:tab w:val="left" w:pos="993"/>
        </w:tabs>
        <w:suppressAutoHyphens w:val="0"/>
        <w:ind w:left="0" w:firstLine="567"/>
        <w:contextualSpacing/>
        <w:jc w:val="both"/>
        <w:rPr>
          <w:bCs/>
          <w:color w:val="000000"/>
          <w:sz w:val="22"/>
          <w:szCs w:val="22"/>
        </w:rPr>
      </w:pPr>
      <w:r w:rsidRPr="00CA5688">
        <w:rPr>
          <w:bCs/>
          <w:color w:val="000000"/>
          <w:sz w:val="22"/>
          <w:szCs w:val="22"/>
        </w:rPr>
        <w:t>Если иное не предусмотрено</w:t>
      </w:r>
      <w:r w:rsidR="005A0AD9" w:rsidRPr="00CA5688">
        <w:rPr>
          <w:bCs/>
          <w:color w:val="000000"/>
          <w:sz w:val="22"/>
          <w:szCs w:val="22"/>
        </w:rPr>
        <w:t xml:space="preserve"> в</w:t>
      </w:r>
      <w:r w:rsidRPr="00CA5688">
        <w:rPr>
          <w:bCs/>
          <w:color w:val="000000"/>
          <w:sz w:val="22"/>
          <w:szCs w:val="22"/>
        </w:rPr>
        <w:t xml:space="preserve"> Спецификаци</w:t>
      </w:r>
      <w:r w:rsidR="005A0AD9" w:rsidRPr="00CA5688">
        <w:rPr>
          <w:bCs/>
          <w:color w:val="000000"/>
          <w:sz w:val="22"/>
          <w:szCs w:val="22"/>
        </w:rPr>
        <w:t>и</w:t>
      </w:r>
      <w:r w:rsidRPr="00CA5688">
        <w:rPr>
          <w:bCs/>
          <w:color w:val="000000"/>
          <w:sz w:val="22"/>
          <w:szCs w:val="22"/>
        </w:rPr>
        <w:t>, о</w:t>
      </w:r>
      <w:r w:rsidR="003241BB" w:rsidRPr="00CA5688">
        <w:rPr>
          <w:bCs/>
          <w:color w:val="000000"/>
          <w:sz w:val="22"/>
          <w:szCs w:val="22"/>
        </w:rPr>
        <w:t>плата Товара по настоящему Договору осуществляется в следующем порядке:</w:t>
      </w:r>
    </w:p>
    <w:p w14:paraId="7B5779A0" w14:textId="77777777" w:rsidR="00417F7F" w:rsidRPr="00417F7F" w:rsidRDefault="00AA3905" w:rsidP="00647695">
      <w:pPr>
        <w:pStyle w:val="a3"/>
        <w:tabs>
          <w:tab w:val="left" w:pos="993"/>
          <w:tab w:val="left" w:pos="1134"/>
        </w:tabs>
        <w:suppressAutoHyphens w:val="0"/>
        <w:ind w:left="0" w:firstLine="567"/>
        <w:contextualSpacing/>
        <w:jc w:val="both"/>
        <w:rPr>
          <w:color w:val="000000"/>
          <w:sz w:val="22"/>
          <w:szCs w:val="22"/>
          <w:shd w:val="clear" w:color="auto" w:fill="FFFFFF"/>
        </w:rPr>
      </w:pPr>
      <w:r w:rsidRPr="00647695">
        <w:rPr>
          <w:b/>
          <w:color w:val="000000"/>
          <w:sz w:val="22"/>
          <w:szCs w:val="22"/>
          <w:shd w:val="clear" w:color="auto" w:fill="FFFFFF"/>
        </w:rPr>
        <w:t>3.4.1.</w:t>
      </w:r>
      <w:r>
        <w:rPr>
          <w:color w:val="000000"/>
          <w:sz w:val="22"/>
          <w:szCs w:val="22"/>
          <w:shd w:val="clear" w:color="auto" w:fill="FFFFFF"/>
        </w:rPr>
        <w:t xml:space="preserve"> </w:t>
      </w:r>
      <w:r w:rsidR="00417F7F" w:rsidRPr="00417F7F">
        <w:rPr>
          <w:color w:val="000000"/>
          <w:sz w:val="22"/>
          <w:szCs w:val="22"/>
          <w:shd w:val="clear" w:color="auto" w:fill="FFFFFF"/>
        </w:rPr>
        <w:t xml:space="preserve">Авансовый платеж в размере </w:t>
      </w:r>
      <w:r w:rsidR="00DA14FC">
        <w:rPr>
          <w:color w:val="000000"/>
          <w:sz w:val="22"/>
          <w:szCs w:val="22"/>
          <w:shd w:val="clear" w:color="auto" w:fill="FFFFFF"/>
        </w:rPr>
        <w:t>30</w:t>
      </w:r>
      <w:r w:rsidR="00417F7F" w:rsidRPr="00417F7F">
        <w:rPr>
          <w:color w:val="000000"/>
          <w:sz w:val="22"/>
          <w:szCs w:val="22"/>
          <w:shd w:val="clear" w:color="auto" w:fill="FFFFFF"/>
        </w:rPr>
        <w:t>% (</w:t>
      </w:r>
      <w:r w:rsidR="00DA14FC">
        <w:rPr>
          <w:color w:val="000000"/>
          <w:sz w:val="22"/>
          <w:szCs w:val="22"/>
          <w:shd w:val="clear" w:color="auto" w:fill="FFFFFF"/>
        </w:rPr>
        <w:t>тридцать</w:t>
      </w:r>
      <w:r w:rsidR="00417F7F" w:rsidRPr="00417F7F">
        <w:rPr>
          <w:color w:val="000000"/>
          <w:sz w:val="22"/>
          <w:szCs w:val="22"/>
          <w:shd w:val="clear" w:color="auto" w:fill="FFFFFF"/>
        </w:rPr>
        <w:t xml:space="preserve"> процентов) от стоимости Товара, согласованной Сторонами в Спецификации, оплачивается Покупателем в течение 5 (пяти) рабочих дней с даты выставления Поставщиком счета на оплату авансового платежа. </w:t>
      </w:r>
    </w:p>
    <w:p w14:paraId="65E1F060" w14:textId="77777777" w:rsidR="00417F7F" w:rsidRPr="00417F7F" w:rsidRDefault="00417F7F" w:rsidP="00647695">
      <w:pPr>
        <w:pStyle w:val="a3"/>
        <w:tabs>
          <w:tab w:val="left" w:pos="993"/>
          <w:tab w:val="left" w:pos="1134"/>
        </w:tabs>
        <w:suppressAutoHyphens w:val="0"/>
        <w:ind w:left="0" w:firstLine="567"/>
        <w:contextualSpacing/>
        <w:jc w:val="both"/>
        <w:rPr>
          <w:color w:val="000000"/>
          <w:sz w:val="22"/>
          <w:szCs w:val="22"/>
          <w:shd w:val="clear" w:color="auto" w:fill="FFFFFF"/>
        </w:rPr>
      </w:pPr>
      <w:r w:rsidRPr="00417F7F">
        <w:rPr>
          <w:color w:val="000000"/>
          <w:sz w:val="22"/>
          <w:szCs w:val="22"/>
          <w:shd w:val="clear" w:color="auto" w:fill="FFFFFF"/>
        </w:rPr>
        <w:t xml:space="preserve">Окончательный платеж в размере </w:t>
      </w:r>
      <w:r w:rsidR="00DA14FC">
        <w:rPr>
          <w:color w:val="000000"/>
          <w:sz w:val="22"/>
          <w:szCs w:val="22"/>
          <w:shd w:val="clear" w:color="auto" w:fill="FFFFFF"/>
        </w:rPr>
        <w:t>70</w:t>
      </w:r>
      <w:r w:rsidRPr="00417F7F">
        <w:rPr>
          <w:color w:val="000000"/>
          <w:sz w:val="22"/>
          <w:szCs w:val="22"/>
          <w:shd w:val="clear" w:color="auto" w:fill="FFFFFF"/>
        </w:rPr>
        <w:t>% (</w:t>
      </w:r>
      <w:r w:rsidR="00DA14FC">
        <w:rPr>
          <w:color w:val="000000"/>
          <w:sz w:val="22"/>
          <w:szCs w:val="22"/>
          <w:shd w:val="clear" w:color="auto" w:fill="FFFFFF"/>
        </w:rPr>
        <w:t>семьдесят</w:t>
      </w:r>
      <w:r w:rsidRPr="00417F7F">
        <w:rPr>
          <w:color w:val="000000"/>
          <w:sz w:val="22"/>
          <w:szCs w:val="22"/>
          <w:shd w:val="clear" w:color="auto" w:fill="FFFFFF"/>
        </w:rPr>
        <w:t xml:space="preserve"> процентов) от стоимости Товара, согласованной Сторонами в Спецификации, осуществляется в течение 5 (пяти) рабочих дней с даты поступления Товара на склад Покупателя и подписания Сторонами Товарной накладной (ТОРГ-12) или Универсального передаточного акта (УПД) и предоставления счета на оплату.</w:t>
      </w:r>
    </w:p>
    <w:p w14:paraId="27CF7974" w14:textId="77777777" w:rsidR="003241BB" w:rsidRPr="00CA5688" w:rsidRDefault="003241BB" w:rsidP="00B21D77">
      <w:pPr>
        <w:pStyle w:val="a3"/>
        <w:numPr>
          <w:ilvl w:val="1"/>
          <w:numId w:val="3"/>
        </w:numPr>
        <w:tabs>
          <w:tab w:val="left" w:pos="993"/>
        </w:tabs>
        <w:suppressAutoHyphens w:val="0"/>
        <w:ind w:left="0" w:firstLine="567"/>
        <w:contextualSpacing/>
        <w:jc w:val="both"/>
        <w:rPr>
          <w:color w:val="000000"/>
          <w:sz w:val="22"/>
          <w:szCs w:val="22"/>
          <w:shd w:val="clear" w:color="auto" w:fill="FFFFFF"/>
        </w:rPr>
      </w:pPr>
      <w:r w:rsidRPr="00CA5688">
        <w:rPr>
          <w:color w:val="000000"/>
          <w:sz w:val="22"/>
          <w:szCs w:val="22"/>
        </w:rPr>
        <w:t>Поставщик в обязательном порядке указывает в счёте</w:t>
      </w:r>
      <w:r w:rsidR="00AB6344" w:rsidRPr="00CA5688">
        <w:rPr>
          <w:color w:val="000000"/>
          <w:sz w:val="22"/>
          <w:szCs w:val="22"/>
        </w:rPr>
        <w:t xml:space="preserve"> на оплату</w:t>
      </w:r>
      <w:r w:rsidRPr="00CA5688">
        <w:rPr>
          <w:color w:val="000000"/>
          <w:sz w:val="22"/>
          <w:szCs w:val="22"/>
        </w:rPr>
        <w:t xml:space="preserve"> и </w:t>
      </w:r>
      <w:r w:rsidR="0046676F" w:rsidRPr="00CA5688">
        <w:rPr>
          <w:color w:val="000000"/>
          <w:sz w:val="22"/>
          <w:szCs w:val="22"/>
        </w:rPr>
        <w:t>Товарной накладной (ТОРГ-</w:t>
      </w:r>
      <w:r w:rsidR="001D6817" w:rsidRPr="00CA5688">
        <w:rPr>
          <w:color w:val="000000"/>
          <w:sz w:val="22"/>
          <w:szCs w:val="22"/>
        </w:rPr>
        <w:t>1</w:t>
      </w:r>
      <w:r w:rsidR="0046676F" w:rsidRPr="00CA5688">
        <w:rPr>
          <w:color w:val="000000"/>
          <w:sz w:val="22"/>
          <w:szCs w:val="22"/>
        </w:rPr>
        <w:t xml:space="preserve">2) или </w:t>
      </w:r>
      <w:r w:rsidR="00372579" w:rsidRPr="00CA5688">
        <w:rPr>
          <w:color w:val="000000"/>
          <w:sz w:val="22"/>
          <w:szCs w:val="22"/>
        </w:rPr>
        <w:t>УПД</w:t>
      </w:r>
      <w:r w:rsidRPr="00CA5688">
        <w:rPr>
          <w:color w:val="000000"/>
          <w:sz w:val="22"/>
          <w:szCs w:val="22"/>
        </w:rPr>
        <w:t xml:space="preserve"> дату и номер настоящего Договора, в противном случае Покупатель вправе отказать в приёмке Товара. </w:t>
      </w:r>
    </w:p>
    <w:p w14:paraId="5D73242A" w14:textId="77777777" w:rsidR="00740E14" w:rsidRPr="00647695" w:rsidRDefault="00740E14" w:rsidP="00B21D77">
      <w:pPr>
        <w:pStyle w:val="a3"/>
        <w:numPr>
          <w:ilvl w:val="1"/>
          <w:numId w:val="3"/>
        </w:numPr>
        <w:tabs>
          <w:tab w:val="left" w:pos="993"/>
        </w:tabs>
        <w:suppressAutoHyphens w:val="0"/>
        <w:ind w:left="0" w:firstLine="567"/>
        <w:contextualSpacing/>
        <w:jc w:val="both"/>
        <w:rPr>
          <w:color w:val="000000"/>
          <w:sz w:val="22"/>
          <w:szCs w:val="22"/>
          <w:shd w:val="clear" w:color="auto" w:fill="FFFFFF"/>
        </w:rPr>
      </w:pPr>
      <w:bookmarkStart w:id="5" w:name="_Hlk169800882"/>
      <w:r>
        <w:rPr>
          <w:color w:val="000000"/>
          <w:sz w:val="22"/>
          <w:szCs w:val="22"/>
        </w:rPr>
        <w:t>П</w:t>
      </w:r>
      <w:r w:rsidRPr="00740E14">
        <w:rPr>
          <w:color w:val="000000"/>
          <w:sz w:val="22"/>
          <w:szCs w:val="22"/>
        </w:rPr>
        <w:t xml:space="preserve">латежи по настоящему Договору производятся Покупателем в рублях РФ по курсу, действующему на дату списания платежа в банке, обслуживающем Покупателя </w:t>
      </w:r>
      <w:r w:rsidRPr="00647695">
        <w:rPr>
          <w:i/>
          <w:color w:val="000000"/>
          <w:sz w:val="22"/>
          <w:szCs w:val="22"/>
        </w:rPr>
        <w:t>(</w:t>
      </w:r>
      <w:r w:rsidR="00647695" w:rsidRPr="00647695">
        <w:rPr>
          <w:i/>
          <w:color w:val="000000"/>
          <w:sz w:val="22"/>
          <w:szCs w:val="22"/>
          <w:u w:val="single"/>
        </w:rPr>
        <w:t>данный пункт остается в Договоре если расчеты между Сторонами, указаны в валюте, если в рублях – пункт удалить</w:t>
      </w:r>
      <w:r w:rsidRPr="00647695">
        <w:rPr>
          <w:i/>
          <w:color w:val="000000"/>
          <w:sz w:val="22"/>
          <w:szCs w:val="22"/>
        </w:rPr>
        <w:t>).</w:t>
      </w:r>
      <w:r w:rsidRPr="00740E14">
        <w:rPr>
          <w:color w:val="000000"/>
          <w:sz w:val="22"/>
          <w:szCs w:val="22"/>
        </w:rPr>
        <w:t xml:space="preserve"> </w:t>
      </w:r>
    </w:p>
    <w:bookmarkEnd w:id="5"/>
    <w:p w14:paraId="253F54F9" w14:textId="77777777" w:rsidR="00A11D2E" w:rsidRPr="00CA5688" w:rsidRDefault="003241BB" w:rsidP="00B21D77">
      <w:pPr>
        <w:pStyle w:val="a3"/>
        <w:numPr>
          <w:ilvl w:val="1"/>
          <w:numId w:val="3"/>
        </w:numPr>
        <w:tabs>
          <w:tab w:val="left" w:pos="993"/>
        </w:tabs>
        <w:suppressAutoHyphens w:val="0"/>
        <w:ind w:left="0" w:firstLine="567"/>
        <w:contextualSpacing/>
        <w:jc w:val="both"/>
        <w:rPr>
          <w:color w:val="000000"/>
          <w:sz w:val="22"/>
          <w:szCs w:val="22"/>
          <w:shd w:val="clear" w:color="auto" w:fill="FFFFFF"/>
        </w:rPr>
      </w:pPr>
      <w:r w:rsidRPr="00CA5688">
        <w:rPr>
          <w:color w:val="000000"/>
          <w:sz w:val="22"/>
          <w:szCs w:val="22"/>
        </w:rPr>
        <w:t>Днем исполнения обязательств Покупателя по оплате Товара по настоящему Договору считается день списания денежных средств с расчетного счета Покупателя.</w:t>
      </w:r>
    </w:p>
    <w:p w14:paraId="09AB95A6" w14:textId="77777777" w:rsidR="00A11D2E" w:rsidRPr="00CA5688" w:rsidRDefault="00A11D2E" w:rsidP="006764A6">
      <w:pPr>
        <w:pStyle w:val="a3"/>
        <w:numPr>
          <w:ilvl w:val="1"/>
          <w:numId w:val="3"/>
        </w:numPr>
        <w:tabs>
          <w:tab w:val="left" w:pos="993"/>
        </w:tabs>
        <w:suppressAutoHyphens w:val="0"/>
        <w:ind w:left="0" w:firstLine="567"/>
        <w:contextualSpacing/>
        <w:jc w:val="both"/>
        <w:rPr>
          <w:color w:val="000000"/>
          <w:sz w:val="22"/>
          <w:szCs w:val="22"/>
          <w:shd w:val="clear" w:color="auto" w:fill="FFFFFF"/>
        </w:rPr>
      </w:pPr>
      <w:r w:rsidRPr="00CA5688">
        <w:rPr>
          <w:color w:val="000000"/>
          <w:sz w:val="22"/>
          <w:szCs w:val="22"/>
          <w:shd w:val="clear" w:color="auto" w:fill="FFFFFF"/>
        </w:rPr>
        <w:t xml:space="preserve"> Поставщик обязуется в течение 5 (пяти) календарных дней с даты получения Покупателем авансового платежа предоставить счет-фактуру на перечисленный Покупателем авансовый платеж.</w:t>
      </w:r>
    </w:p>
    <w:p w14:paraId="1698B5D5" w14:textId="77777777" w:rsidR="00954510" w:rsidRPr="00CA5688" w:rsidRDefault="003241BB" w:rsidP="006764A6">
      <w:pPr>
        <w:pStyle w:val="a3"/>
        <w:numPr>
          <w:ilvl w:val="1"/>
          <w:numId w:val="3"/>
        </w:numPr>
        <w:tabs>
          <w:tab w:val="left" w:pos="993"/>
          <w:tab w:val="left" w:pos="1134"/>
        </w:tabs>
        <w:suppressAutoHyphens w:val="0"/>
        <w:ind w:left="0" w:firstLine="567"/>
        <w:contextualSpacing/>
        <w:jc w:val="both"/>
        <w:rPr>
          <w:sz w:val="22"/>
          <w:szCs w:val="22"/>
        </w:rPr>
      </w:pPr>
      <w:r w:rsidRPr="00CA5688">
        <w:rPr>
          <w:color w:val="000000"/>
          <w:sz w:val="22"/>
          <w:szCs w:val="22"/>
        </w:rPr>
        <w:t>Сумма, излишне уплаченная Покупателем по Договору, перечисляется Поставщиком на расчетный счет Покупателя в течение 5 (пяти) рабочих дней со дня направления требования о возврате денежных средств.</w:t>
      </w:r>
    </w:p>
    <w:p w14:paraId="7B846C84" w14:textId="77777777" w:rsidR="00954510" w:rsidRPr="00CA5688" w:rsidRDefault="00954510" w:rsidP="006764A6">
      <w:pPr>
        <w:pStyle w:val="a3"/>
        <w:numPr>
          <w:ilvl w:val="1"/>
          <w:numId w:val="3"/>
        </w:numPr>
        <w:tabs>
          <w:tab w:val="left" w:pos="993"/>
          <w:tab w:val="left" w:pos="1134"/>
        </w:tabs>
        <w:suppressAutoHyphens w:val="0"/>
        <w:ind w:left="0" w:firstLine="567"/>
        <w:contextualSpacing/>
        <w:jc w:val="both"/>
        <w:rPr>
          <w:sz w:val="22"/>
          <w:szCs w:val="22"/>
        </w:rPr>
      </w:pPr>
      <w:r w:rsidRPr="00CA5688">
        <w:rPr>
          <w:sz w:val="22"/>
          <w:szCs w:val="22"/>
        </w:rPr>
        <w:t xml:space="preserve">Поставщик обязуется возместить потери </w:t>
      </w:r>
      <w:r w:rsidR="00032973" w:rsidRPr="00CA5688">
        <w:rPr>
          <w:sz w:val="22"/>
          <w:szCs w:val="22"/>
        </w:rPr>
        <w:t>П</w:t>
      </w:r>
      <w:r w:rsidRPr="00CA5688">
        <w:rPr>
          <w:sz w:val="22"/>
          <w:szCs w:val="22"/>
        </w:rPr>
        <w:t xml:space="preserve">окупателя в размере убытков, возникших в результате отказа налогового органа в возмещении (вычете) из бюджета заявленных </w:t>
      </w:r>
      <w:r w:rsidR="00032973" w:rsidRPr="00CA5688">
        <w:rPr>
          <w:sz w:val="22"/>
          <w:szCs w:val="22"/>
        </w:rPr>
        <w:t>П</w:t>
      </w:r>
      <w:r w:rsidRPr="00CA5688">
        <w:rPr>
          <w:sz w:val="22"/>
          <w:szCs w:val="22"/>
        </w:rPr>
        <w:t xml:space="preserve">окупателем сумм НДС по причинам: неуплаты НДС в бюджет Поставщиком (если </w:t>
      </w:r>
      <w:r w:rsidR="00032973" w:rsidRPr="00CA5688">
        <w:rPr>
          <w:sz w:val="22"/>
          <w:szCs w:val="22"/>
        </w:rPr>
        <w:t>П</w:t>
      </w:r>
      <w:r w:rsidRPr="00CA5688">
        <w:rPr>
          <w:sz w:val="22"/>
          <w:szCs w:val="22"/>
        </w:rPr>
        <w:t xml:space="preserve">оставщик применяет общую систему налогообложения) по сделкам, связанным с исполнением Договора; ошибок и/или неверных сведений в счетах-фактурах или универсальном передаточном документе (УПД); подписания счетов-фактур или УПД </w:t>
      </w:r>
      <w:r w:rsidR="00032973" w:rsidRPr="00CA5688">
        <w:rPr>
          <w:sz w:val="22"/>
          <w:szCs w:val="22"/>
        </w:rPr>
        <w:t>П</w:t>
      </w:r>
      <w:r w:rsidRPr="00CA5688">
        <w:rPr>
          <w:sz w:val="22"/>
          <w:szCs w:val="22"/>
        </w:rPr>
        <w:t xml:space="preserve">оставщика неуполномоченным на то лицом. Поставщик полностью возмещает </w:t>
      </w:r>
      <w:r w:rsidR="00F91A85" w:rsidRPr="00CA5688">
        <w:rPr>
          <w:sz w:val="22"/>
          <w:szCs w:val="22"/>
        </w:rPr>
        <w:t xml:space="preserve">Покупателю </w:t>
      </w:r>
      <w:r w:rsidRPr="00CA5688">
        <w:rPr>
          <w:sz w:val="22"/>
          <w:szCs w:val="22"/>
        </w:rPr>
        <w:t xml:space="preserve">убытки, возникшие из-за недостоверности заверений или невыполнения гарантий Поставщика, указанных в Договоре. Размер убытков равен суммам налога на прибыль организаций, НДС, пени и штрафа, доначисленным </w:t>
      </w:r>
      <w:r w:rsidR="00F91A85" w:rsidRPr="00CA5688">
        <w:rPr>
          <w:sz w:val="22"/>
          <w:szCs w:val="22"/>
        </w:rPr>
        <w:t xml:space="preserve">Покупателю </w:t>
      </w:r>
      <w:r w:rsidRPr="00CA5688">
        <w:rPr>
          <w:sz w:val="22"/>
          <w:szCs w:val="22"/>
        </w:rPr>
        <w:t xml:space="preserve">по операциям с Поставщиком и указанным </w:t>
      </w:r>
      <w:r w:rsidR="00032973" w:rsidRPr="00CA5688">
        <w:rPr>
          <w:sz w:val="22"/>
          <w:szCs w:val="22"/>
        </w:rPr>
        <w:t xml:space="preserve">в </w:t>
      </w:r>
      <w:r w:rsidRPr="00CA5688">
        <w:rPr>
          <w:sz w:val="22"/>
          <w:szCs w:val="22"/>
        </w:rPr>
        <w:t>акте/постановлении налогового органа. Поставщик возмещает указанные потери/убытки не позднее 7 (семи) рабочих дней со дня получения требования</w:t>
      </w:r>
      <w:r w:rsidR="00815655" w:rsidRPr="00CA5688">
        <w:rPr>
          <w:sz w:val="22"/>
          <w:szCs w:val="22"/>
        </w:rPr>
        <w:t xml:space="preserve"> Покупателя</w:t>
      </w:r>
      <w:r w:rsidRPr="00CA5688">
        <w:rPr>
          <w:sz w:val="22"/>
          <w:szCs w:val="22"/>
        </w:rPr>
        <w:t>, выставленного счета, с приложением копии выписки из акта/постановления налогового органа в отношении сделок с Поставщиком.</w:t>
      </w:r>
    </w:p>
    <w:p w14:paraId="2243F060" w14:textId="77777777" w:rsidR="00186F98" w:rsidRPr="00CA5688" w:rsidRDefault="00186F98" w:rsidP="00B21D77">
      <w:pPr>
        <w:pStyle w:val="a3"/>
        <w:tabs>
          <w:tab w:val="left" w:pos="993"/>
          <w:tab w:val="left" w:pos="1134"/>
        </w:tabs>
        <w:ind w:left="0" w:firstLine="567"/>
        <w:contextualSpacing/>
        <w:jc w:val="both"/>
        <w:rPr>
          <w:color w:val="000000"/>
          <w:sz w:val="22"/>
          <w:szCs w:val="22"/>
          <w:shd w:val="clear" w:color="auto" w:fill="FFFFFF"/>
        </w:rPr>
      </w:pPr>
    </w:p>
    <w:p w14:paraId="2369666C" w14:textId="77777777" w:rsidR="00AB6344" w:rsidRPr="00CA5688" w:rsidRDefault="003241BB" w:rsidP="00647695">
      <w:pPr>
        <w:pStyle w:val="a3"/>
        <w:numPr>
          <w:ilvl w:val="0"/>
          <w:numId w:val="3"/>
        </w:numPr>
        <w:tabs>
          <w:tab w:val="left" w:pos="993"/>
          <w:tab w:val="left" w:pos="1134"/>
        </w:tabs>
        <w:suppressAutoHyphens w:val="0"/>
        <w:ind w:left="0" w:firstLine="709"/>
        <w:contextualSpacing/>
        <w:jc w:val="center"/>
        <w:rPr>
          <w:color w:val="000000"/>
          <w:sz w:val="22"/>
          <w:szCs w:val="22"/>
          <w:shd w:val="clear" w:color="auto" w:fill="FFFFFF"/>
        </w:rPr>
      </w:pPr>
      <w:r w:rsidRPr="00CA5688">
        <w:rPr>
          <w:b/>
          <w:sz w:val="22"/>
          <w:szCs w:val="22"/>
        </w:rPr>
        <w:t>УСЛОВИЯ ПОСТАВКИ</w:t>
      </w:r>
    </w:p>
    <w:p w14:paraId="1D8B0505" w14:textId="77777777" w:rsidR="00815655" w:rsidRPr="00CA5688" w:rsidRDefault="00815655" w:rsidP="00B21D77">
      <w:pPr>
        <w:pStyle w:val="a3"/>
        <w:numPr>
          <w:ilvl w:val="1"/>
          <w:numId w:val="3"/>
        </w:numPr>
        <w:shd w:val="clear" w:color="auto" w:fill="FFFFFF"/>
        <w:tabs>
          <w:tab w:val="left" w:pos="993"/>
          <w:tab w:val="left" w:pos="1134"/>
        </w:tabs>
        <w:suppressAutoHyphens w:val="0"/>
        <w:ind w:left="0" w:firstLine="567"/>
        <w:contextualSpacing/>
        <w:jc w:val="both"/>
        <w:rPr>
          <w:sz w:val="22"/>
          <w:szCs w:val="22"/>
          <w:shd w:val="clear" w:color="auto" w:fill="FFFFFF"/>
        </w:rPr>
      </w:pPr>
      <w:r w:rsidRPr="00CA5688">
        <w:rPr>
          <w:sz w:val="22"/>
          <w:szCs w:val="22"/>
          <w:shd w:val="clear" w:color="auto" w:fill="FFFFFF"/>
        </w:rPr>
        <w:t xml:space="preserve">Поставка Товара </w:t>
      </w:r>
      <w:r w:rsidR="00AA28AA" w:rsidRPr="00CA5688">
        <w:rPr>
          <w:sz w:val="22"/>
          <w:szCs w:val="22"/>
          <w:shd w:val="clear" w:color="auto" w:fill="FFFFFF"/>
        </w:rPr>
        <w:t xml:space="preserve">может </w:t>
      </w:r>
      <w:r w:rsidRPr="00CA5688">
        <w:rPr>
          <w:sz w:val="22"/>
          <w:szCs w:val="22"/>
          <w:shd w:val="clear" w:color="auto" w:fill="FFFFFF"/>
        </w:rPr>
        <w:t>осуществляется путем его</w:t>
      </w:r>
      <w:r w:rsidR="00AA28AA" w:rsidRPr="00CA5688">
        <w:rPr>
          <w:sz w:val="22"/>
          <w:szCs w:val="22"/>
          <w:shd w:val="clear" w:color="auto" w:fill="FFFFFF"/>
        </w:rPr>
        <w:t xml:space="preserve"> </w:t>
      </w:r>
      <w:r w:rsidRPr="00647695">
        <w:rPr>
          <w:sz w:val="22"/>
          <w:szCs w:val="22"/>
          <w:shd w:val="clear" w:color="auto" w:fill="FFFFFF"/>
        </w:rPr>
        <w:t>доставки Поставщиком на склад Покупателя</w:t>
      </w:r>
      <w:r w:rsidR="00AA28AA" w:rsidRPr="00CA5688">
        <w:rPr>
          <w:sz w:val="22"/>
          <w:szCs w:val="22"/>
          <w:shd w:val="clear" w:color="auto" w:fill="FFFFFF"/>
        </w:rPr>
        <w:t xml:space="preserve"> или путем </w:t>
      </w:r>
      <w:r w:rsidRPr="00647695">
        <w:rPr>
          <w:sz w:val="22"/>
          <w:szCs w:val="22"/>
          <w:shd w:val="clear" w:color="auto" w:fill="FFFFFF"/>
        </w:rPr>
        <w:t>выборки Покупателем со склада Поставщика</w:t>
      </w:r>
      <w:r w:rsidR="00D345E3" w:rsidRPr="00CA5688">
        <w:rPr>
          <w:sz w:val="22"/>
          <w:szCs w:val="22"/>
          <w:shd w:val="clear" w:color="auto" w:fill="FFFFFF"/>
        </w:rPr>
        <w:t xml:space="preserve"> (самовывоз)</w:t>
      </w:r>
      <w:r w:rsidRPr="00647695">
        <w:rPr>
          <w:sz w:val="22"/>
          <w:szCs w:val="22"/>
          <w:shd w:val="clear" w:color="auto" w:fill="FFFFFF"/>
        </w:rPr>
        <w:t xml:space="preserve">. </w:t>
      </w:r>
    </w:p>
    <w:p w14:paraId="794C44BD" w14:textId="77777777" w:rsidR="00A03AFD" w:rsidRPr="00647695" w:rsidRDefault="00A03AFD" w:rsidP="00647695">
      <w:pPr>
        <w:pStyle w:val="ConsPlusNormal"/>
        <w:numPr>
          <w:ilvl w:val="1"/>
          <w:numId w:val="3"/>
        </w:numPr>
        <w:tabs>
          <w:tab w:val="left" w:pos="993"/>
          <w:tab w:val="left" w:pos="1134"/>
        </w:tabs>
        <w:ind w:left="0" w:firstLine="567"/>
        <w:jc w:val="both"/>
        <w:rPr>
          <w:szCs w:val="22"/>
        </w:rPr>
      </w:pPr>
      <w:r w:rsidRPr="00647695">
        <w:rPr>
          <w:rFonts w:ascii="Times New Roman" w:hAnsi="Times New Roman" w:cs="Times New Roman"/>
          <w:szCs w:val="22"/>
          <w:shd w:val="clear" w:color="auto" w:fill="FFFFFF"/>
        </w:rPr>
        <w:t xml:space="preserve">В случае доставки Товара Поставщиком на склад Покупателя, </w:t>
      </w:r>
      <w:r w:rsidRPr="00647695">
        <w:rPr>
          <w:rFonts w:ascii="Times New Roman" w:hAnsi="Times New Roman" w:cs="Times New Roman"/>
          <w:szCs w:val="22"/>
        </w:rPr>
        <w:t>Поставщик осуществляет доставку Товара своими силами и за свой счет до склада Покупателя, расположенного по адресу: Россия, 354340, Краснодарский край, пгт. Сириус, пр-кт Континентальный, д.</w:t>
      </w:r>
      <w:r w:rsidR="00032973" w:rsidRPr="00647695">
        <w:rPr>
          <w:rFonts w:ascii="Times New Roman" w:hAnsi="Times New Roman" w:cs="Times New Roman"/>
          <w:szCs w:val="22"/>
        </w:rPr>
        <w:t xml:space="preserve"> </w:t>
      </w:r>
      <w:r w:rsidRPr="00647695">
        <w:rPr>
          <w:rFonts w:ascii="Times New Roman" w:hAnsi="Times New Roman" w:cs="Times New Roman"/>
          <w:szCs w:val="22"/>
        </w:rPr>
        <w:t>6, если иной адрес (место) поставки не согласован сторонами в Спецификации.</w:t>
      </w:r>
    </w:p>
    <w:p w14:paraId="7DF60223" w14:textId="77777777" w:rsidR="003241BB" w:rsidRPr="00647695" w:rsidRDefault="00815655" w:rsidP="00647695">
      <w:pPr>
        <w:pStyle w:val="a3"/>
        <w:numPr>
          <w:ilvl w:val="1"/>
          <w:numId w:val="3"/>
        </w:numPr>
        <w:tabs>
          <w:tab w:val="left" w:pos="993"/>
          <w:tab w:val="left" w:pos="1134"/>
        </w:tabs>
        <w:ind w:left="0" w:firstLine="567"/>
        <w:jc w:val="both"/>
        <w:rPr>
          <w:color w:val="000000"/>
          <w:sz w:val="22"/>
          <w:szCs w:val="22"/>
        </w:rPr>
      </w:pPr>
      <w:r w:rsidRPr="00CA5688">
        <w:rPr>
          <w:sz w:val="22"/>
          <w:szCs w:val="22"/>
          <w:shd w:val="clear" w:color="auto" w:fill="FFFFFF"/>
        </w:rPr>
        <w:t xml:space="preserve">Если Сторонами в Спецификации не согласован способ поставки, по умолчанию поставка Товара должна быть осуществлена силами Поставщика на склад Покупателя, </w:t>
      </w:r>
      <w:r w:rsidR="00CF0E65" w:rsidRPr="00647695">
        <w:rPr>
          <w:sz w:val="22"/>
          <w:szCs w:val="22"/>
          <w:shd w:val="clear" w:color="auto" w:fill="FFFFFF"/>
        </w:rPr>
        <w:t>указанн</w:t>
      </w:r>
      <w:r w:rsidR="000A4774" w:rsidRPr="00CA5688">
        <w:rPr>
          <w:sz w:val="22"/>
          <w:szCs w:val="22"/>
          <w:shd w:val="clear" w:color="auto" w:fill="FFFFFF"/>
        </w:rPr>
        <w:t>ый</w:t>
      </w:r>
      <w:r w:rsidR="00CF0E65" w:rsidRPr="00647695">
        <w:rPr>
          <w:sz w:val="22"/>
          <w:szCs w:val="22"/>
          <w:shd w:val="clear" w:color="auto" w:fill="FFFFFF"/>
        </w:rPr>
        <w:t xml:space="preserve"> </w:t>
      </w:r>
      <w:r w:rsidR="003241BB" w:rsidRPr="00647695">
        <w:rPr>
          <w:sz w:val="22"/>
          <w:szCs w:val="22"/>
          <w:shd w:val="clear" w:color="auto" w:fill="FFFFFF"/>
        </w:rPr>
        <w:t xml:space="preserve">в п. </w:t>
      </w:r>
      <w:r w:rsidR="00C611FD" w:rsidRPr="00CA5688">
        <w:rPr>
          <w:sz w:val="22"/>
          <w:szCs w:val="22"/>
          <w:shd w:val="clear" w:color="auto" w:fill="FFFFFF"/>
        </w:rPr>
        <w:t>4</w:t>
      </w:r>
      <w:r w:rsidR="00A03AFD" w:rsidRPr="00CA5688">
        <w:rPr>
          <w:sz w:val="22"/>
          <w:szCs w:val="22"/>
          <w:shd w:val="clear" w:color="auto" w:fill="FFFFFF"/>
        </w:rPr>
        <w:t>.2</w:t>
      </w:r>
      <w:r w:rsidR="00CF0E65" w:rsidRPr="00647695">
        <w:rPr>
          <w:sz w:val="22"/>
          <w:szCs w:val="22"/>
          <w:shd w:val="clear" w:color="auto" w:fill="FFFFFF"/>
        </w:rPr>
        <w:t xml:space="preserve">. </w:t>
      </w:r>
      <w:r w:rsidR="003241BB" w:rsidRPr="00647695">
        <w:rPr>
          <w:sz w:val="22"/>
          <w:szCs w:val="22"/>
          <w:shd w:val="clear" w:color="auto" w:fill="FFFFFF"/>
        </w:rPr>
        <w:t>Договора</w:t>
      </w:r>
      <w:r w:rsidR="00986E0E" w:rsidRPr="00CA5688">
        <w:rPr>
          <w:sz w:val="22"/>
          <w:szCs w:val="22"/>
          <w:shd w:val="clear" w:color="auto" w:fill="FFFFFF"/>
        </w:rPr>
        <w:t>.</w:t>
      </w:r>
    </w:p>
    <w:p w14:paraId="61BD061A" w14:textId="77777777" w:rsidR="00D345E3" w:rsidRPr="00647695" w:rsidRDefault="00500853" w:rsidP="00B21D7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CA5688">
        <w:rPr>
          <w:color w:val="000000"/>
          <w:sz w:val="22"/>
          <w:szCs w:val="22"/>
        </w:rPr>
        <w:t>Срок поставки Товара согласовывается Сторонами в Спецификациях.</w:t>
      </w:r>
      <w:r w:rsidR="00D345E3" w:rsidRPr="00647695">
        <w:rPr>
          <w:sz w:val="22"/>
          <w:szCs w:val="22"/>
        </w:rPr>
        <w:t xml:space="preserve"> Срок поставки и срок выборки – одна и та же календарная дата.</w:t>
      </w:r>
    </w:p>
    <w:p w14:paraId="2BA00A5C" w14:textId="77777777" w:rsidR="00500853" w:rsidRPr="00CA5688" w:rsidRDefault="00D345E3" w:rsidP="00B21D7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CA5688">
        <w:rPr>
          <w:color w:val="000000"/>
          <w:sz w:val="22"/>
          <w:szCs w:val="22"/>
        </w:rPr>
        <w:lastRenderedPageBreak/>
        <w:t>Выборка Товара осуществляется в срок не позднее 10 (</w:t>
      </w:r>
      <w:r w:rsidR="00032973" w:rsidRPr="00CA5688">
        <w:rPr>
          <w:color w:val="000000"/>
          <w:sz w:val="22"/>
          <w:szCs w:val="22"/>
        </w:rPr>
        <w:t>д</w:t>
      </w:r>
      <w:r w:rsidRPr="00CA5688">
        <w:rPr>
          <w:color w:val="000000"/>
          <w:sz w:val="22"/>
          <w:szCs w:val="22"/>
        </w:rPr>
        <w:t>есяти) календарных дней со дня уведомления Поставщиком Покупателя о готовности Товара к выборке, если иной срок выборки не согласован Сторонами в Спецификации.</w:t>
      </w:r>
    </w:p>
    <w:p w14:paraId="35BA2904" w14:textId="77777777" w:rsidR="003241BB" w:rsidRPr="00647695" w:rsidRDefault="003241BB" w:rsidP="00647695">
      <w:pPr>
        <w:pStyle w:val="a3"/>
        <w:numPr>
          <w:ilvl w:val="1"/>
          <w:numId w:val="3"/>
        </w:numPr>
        <w:tabs>
          <w:tab w:val="left" w:pos="993"/>
        </w:tabs>
        <w:ind w:left="0" w:firstLine="567"/>
        <w:jc w:val="both"/>
        <w:rPr>
          <w:color w:val="000000"/>
          <w:sz w:val="22"/>
          <w:szCs w:val="22"/>
        </w:rPr>
      </w:pPr>
      <w:r w:rsidRPr="00647695">
        <w:rPr>
          <w:color w:val="000000"/>
          <w:sz w:val="22"/>
          <w:szCs w:val="22"/>
        </w:rPr>
        <w:t xml:space="preserve">Датой поставки Товара является дата </w:t>
      </w:r>
      <w:r w:rsidR="001D6817" w:rsidRPr="00186F98">
        <w:rPr>
          <w:color w:val="000000"/>
          <w:sz w:val="22"/>
          <w:szCs w:val="22"/>
        </w:rPr>
        <w:t>передачи Покупателю Товара и подписания уполномоченным представителем Покупателя товарной накладной (по форме ТОРГ-12) или УПД: - на складе Поставщика (при выборке Товара); - на складе Покупателя (при доставке Товара)</w:t>
      </w:r>
      <w:r w:rsidRPr="00647695">
        <w:rPr>
          <w:color w:val="000000"/>
          <w:sz w:val="22"/>
          <w:szCs w:val="22"/>
        </w:rPr>
        <w:t>.</w:t>
      </w:r>
      <w:r w:rsidR="001D6817" w:rsidRPr="00647695">
        <w:rPr>
          <w:color w:val="000000"/>
          <w:sz w:val="22"/>
          <w:szCs w:val="22"/>
        </w:rPr>
        <w:t xml:space="preserve"> </w:t>
      </w:r>
    </w:p>
    <w:p w14:paraId="41C43DC5" w14:textId="77777777" w:rsidR="003241BB" w:rsidRPr="00186F98" w:rsidRDefault="00AB6344" w:rsidP="00B21D7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186F98">
        <w:rPr>
          <w:sz w:val="22"/>
          <w:szCs w:val="22"/>
        </w:rPr>
        <w:t>В случае выборки Товара п</w:t>
      </w:r>
      <w:r w:rsidR="003241BB" w:rsidRPr="00186F98">
        <w:rPr>
          <w:sz w:val="22"/>
          <w:szCs w:val="22"/>
        </w:rPr>
        <w:t>огрузка Товара со склада Поставщика</w:t>
      </w:r>
      <w:r w:rsidR="00D952D3" w:rsidRPr="00186F98">
        <w:rPr>
          <w:sz w:val="22"/>
          <w:szCs w:val="22"/>
        </w:rPr>
        <w:t xml:space="preserve"> на транспорт Покупателя</w:t>
      </w:r>
      <w:r w:rsidR="003241BB" w:rsidRPr="00186F98">
        <w:rPr>
          <w:sz w:val="22"/>
          <w:szCs w:val="22"/>
        </w:rPr>
        <w:t xml:space="preserve"> осуществляется силам</w:t>
      </w:r>
      <w:r w:rsidR="002867DA">
        <w:rPr>
          <w:sz w:val="22"/>
          <w:szCs w:val="22"/>
        </w:rPr>
        <w:t>и</w:t>
      </w:r>
      <w:r w:rsidR="003241BB" w:rsidRPr="00186F98">
        <w:rPr>
          <w:sz w:val="22"/>
          <w:szCs w:val="22"/>
        </w:rPr>
        <w:t xml:space="preserve"> и за счет Поставщика.</w:t>
      </w:r>
      <w:r w:rsidR="00D952D3" w:rsidRPr="00186F98">
        <w:rPr>
          <w:sz w:val="22"/>
          <w:szCs w:val="22"/>
        </w:rPr>
        <w:t xml:space="preserve"> </w:t>
      </w:r>
    </w:p>
    <w:p w14:paraId="208274B4" w14:textId="77777777" w:rsidR="003241BB" w:rsidRPr="00186F98" w:rsidRDefault="003241BB" w:rsidP="00B21D7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186F98">
        <w:rPr>
          <w:color w:val="000000"/>
          <w:sz w:val="22"/>
          <w:szCs w:val="22"/>
        </w:rPr>
        <w:t xml:space="preserve">Разгрузка Товара на склад </w:t>
      </w:r>
      <w:r w:rsidR="00C84480" w:rsidRPr="00186F98">
        <w:rPr>
          <w:color w:val="000000"/>
          <w:sz w:val="22"/>
          <w:szCs w:val="22"/>
        </w:rPr>
        <w:t>Покупателя</w:t>
      </w:r>
      <w:r w:rsidRPr="00186F98">
        <w:rPr>
          <w:color w:val="000000"/>
          <w:sz w:val="22"/>
          <w:szCs w:val="22"/>
        </w:rPr>
        <w:t xml:space="preserve"> осуществляется силами и средствами </w:t>
      </w:r>
      <w:r w:rsidR="00372579" w:rsidRPr="00186F98">
        <w:rPr>
          <w:color w:val="000000"/>
          <w:sz w:val="22"/>
          <w:szCs w:val="22"/>
        </w:rPr>
        <w:t>Покупателя</w:t>
      </w:r>
      <w:r w:rsidRPr="00186F98">
        <w:rPr>
          <w:color w:val="000000"/>
          <w:sz w:val="22"/>
          <w:szCs w:val="22"/>
        </w:rPr>
        <w:t>.</w:t>
      </w:r>
    </w:p>
    <w:p w14:paraId="47C3D177" w14:textId="77777777" w:rsidR="00514372" w:rsidRPr="00982681" w:rsidRDefault="00813C47" w:rsidP="00982681">
      <w:pPr>
        <w:pStyle w:val="a3"/>
        <w:numPr>
          <w:ilvl w:val="1"/>
          <w:numId w:val="3"/>
        </w:numPr>
        <w:tabs>
          <w:tab w:val="left" w:pos="993"/>
          <w:tab w:val="left" w:pos="1134"/>
        </w:tabs>
        <w:ind w:left="0" w:firstLine="567"/>
        <w:jc w:val="both"/>
        <w:rPr>
          <w:color w:val="000000"/>
          <w:sz w:val="22"/>
          <w:szCs w:val="22"/>
        </w:rPr>
      </w:pPr>
      <w:r w:rsidRPr="00982681">
        <w:rPr>
          <w:color w:val="000000"/>
          <w:sz w:val="22"/>
          <w:szCs w:val="22"/>
        </w:rPr>
        <w:t>Товар должен отгружаться Поставщиком в таре и упаковке, соответствующим обязательным требованиям законодательства РФ, предъявляемым к упаковке товаров указанного вида (рода). При этом упаковка должна обеспечивать полную сохранность и защиту Товара от повреждений во время транспортировки и хранения.</w:t>
      </w:r>
    </w:p>
    <w:p w14:paraId="3E47A549" w14:textId="77777777" w:rsidR="007670D7" w:rsidRPr="00CA5688" w:rsidRDefault="00AB6344" w:rsidP="007670D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647695">
        <w:rPr>
          <w:color w:val="000000"/>
          <w:sz w:val="22"/>
          <w:szCs w:val="22"/>
        </w:rPr>
        <w:t>Товар должен быть новым, не бывшим в эксплуатации, без дефектов и повреждений, в заводской упаковке, обеспечивающей полную сохранность и защиту Товара во время транспортировки и хранении, комплектным согласно Спецификации и соответствовать требованиям технических и экологических нормативов, стандартов (ГОСТ) или технических условий (ТУ) на данный вид Товара, действующих на территории РФ.</w:t>
      </w:r>
      <w:r w:rsidR="007670D7" w:rsidRPr="00CA5688">
        <w:rPr>
          <w:color w:val="000000"/>
          <w:sz w:val="22"/>
          <w:szCs w:val="22"/>
        </w:rPr>
        <w:t xml:space="preserve"> </w:t>
      </w:r>
    </w:p>
    <w:p w14:paraId="5D9CC04D" w14:textId="77777777" w:rsidR="00AB6344" w:rsidRPr="00186F98" w:rsidRDefault="00AB6344" w:rsidP="007670D7">
      <w:pPr>
        <w:pStyle w:val="a3"/>
        <w:numPr>
          <w:ilvl w:val="1"/>
          <w:numId w:val="3"/>
        </w:numPr>
        <w:shd w:val="clear" w:color="auto" w:fill="FFFFFF"/>
        <w:tabs>
          <w:tab w:val="left" w:pos="993"/>
          <w:tab w:val="left" w:pos="1134"/>
        </w:tabs>
        <w:suppressAutoHyphens w:val="0"/>
        <w:ind w:left="0" w:firstLine="567"/>
        <w:contextualSpacing/>
        <w:jc w:val="both"/>
        <w:rPr>
          <w:color w:val="000000"/>
          <w:sz w:val="22"/>
          <w:szCs w:val="22"/>
        </w:rPr>
      </w:pPr>
      <w:r w:rsidRPr="00982681">
        <w:rPr>
          <w:color w:val="000000"/>
          <w:sz w:val="22"/>
          <w:szCs w:val="22"/>
        </w:rPr>
        <w:t>На тару (упаковку) Товара должна быть нанесена маркировка</w:t>
      </w:r>
      <w:r w:rsidRPr="00186F98">
        <w:rPr>
          <w:color w:val="000000"/>
          <w:sz w:val="22"/>
          <w:szCs w:val="22"/>
        </w:rPr>
        <w:t xml:space="preserve"> в соответствии с требованиями законодательства РФ</w:t>
      </w:r>
      <w:r w:rsidRPr="00982681">
        <w:rPr>
          <w:color w:val="000000"/>
          <w:sz w:val="22"/>
          <w:szCs w:val="22"/>
        </w:rPr>
        <w:t xml:space="preserve"> </w:t>
      </w:r>
      <w:r w:rsidRPr="00186F98">
        <w:rPr>
          <w:color w:val="000000"/>
          <w:sz w:val="22"/>
          <w:szCs w:val="22"/>
        </w:rPr>
        <w:t>и содержать включая, но не ограничиваясь, следующую информацию: наименование Товара, наименование изготовителя, юридический адрес изготовителя, дату выпуска, срок годности.</w:t>
      </w:r>
    </w:p>
    <w:p w14:paraId="618A418E" w14:textId="77777777" w:rsidR="009125C7" w:rsidRPr="00186F98" w:rsidRDefault="00813C47" w:rsidP="00982681">
      <w:pPr>
        <w:pStyle w:val="a3"/>
        <w:numPr>
          <w:ilvl w:val="1"/>
          <w:numId w:val="3"/>
        </w:numPr>
        <w:tabs>
          <w:tab w:val="left" w:pos="993"/>
          <w:tab w:val="left" w:pos="1134"/>
        </w:tabs>
        <w:ind w:left="0" w:firstLine="567"/>
        <w:jc w:val="both"/>
        <w:rPr>
          <w:color w:val="000000"/>
          <w:sz w:val="22"/>
          <w:szCs w:val="22"/>
        </w:rPr>
      </w:pPr>
      <w:r w:rsidRPr="00982681">
        <w:rPr>
          <w:color w:val="000000"/>
          <w:sz w:val="22"/>
          <w:szCs w:val="22"/>
        </w:rPr>
        <w:t>В случае поставки Товара иностранного производства инструкция по эксплуатации и иная документация на Товар должна быть переведена и предоставлена на русском языке.</w:t>
      </w:r>
    </w:p>
    <w:p w14:paraId="1001E0E5" w14:textId="77777777" w:rsidR="003267FF" w:rsidRPr="00647695" w:rsidRDefault="00AB6344" w:rsidP="009125C7">
      <w:pPr>
        <w:pStyle w:val="a3"/>
        <w:numPr>
          <w:ilvl w:val="1"/>
          <w:numId w:val="3"/>
        </w:numPr>
        <w:tabs>
          <w:tab w:val="left" w:pos="993"/>
          <w:tab w:val="left" w:pos="1134"/>
        </w:tabs>
        <w:ind w:left="0" w:firstLine="567"/>
        <w:jc w:val="both"/>
        <w:rPr>
          <w:sz w:val="22"/>
          <w:szCs w:val="22"/>
        </w:rPr>
      </w:pPr>
      <w:r w:rsidRPr="00982681">
        <w:rPr>
          <w:color w:val="000000"/>
          <w:sz w:val="22"/>
          <w:szCs w:val="22"/>
        </w:rPr>
        <w:t>Вместе с Товар</w:t>
      </w:r>
      <w:r w:rsidR="0069027A" w:rsidRPr="00982681">
        <w:rPr>
          <w:color w:val="000000"/>
          <w:sz w:val="22"/>
          <w:szCs w:val="22"/>
        </w:rPr>
        <w:t>ом</w:t>
      </w:r>
      <w:r w:rsidRPr="00982681">
        <w:rPr>
          <w:color w:val="000000"/>
          <w:sz w:val="22"/>
          <w:szCs w:val="22"/>
        </w:rPr>
        <w:t xml:space="preserve"> Поставщик обязуется передать Покупателю надлежащим образом оформленные товарные накладные (ТОРГ-12) или УПД, транспортные и/или товарно-транспортные накладные, счета-фактуры; надлежащим образом заверенные Поставщиком копии документов, подтверждающих качество товаров данного вида</w:t>
      </w:r>
      <w:r w:rsidR="00AA28AA" w:rsidRPr="00982681">
        <w:rPr>
          <w:color w:val="000000"/>
          <w:sz w:val="22"/>
          <w:szCs w:val="22"/>
        </w:rPr>
        <w:t>, указанные в п.</w:t>
      </w:r>
      <w:r w:rsidR="009B4485" w:rsidRPr="00982681">
        <w:rPr>
          <w:color w:val="000000"/>
          <w:sz w:val="22"/>
          <w:szCs w:val="22"/>
        </w:rPr>
        <w:t xml:space="preserve"> </w:t>
      </w:r>
      <w:r w:rsidR="00AA28AA" w:rsidRPr="00982681">
        <w:rPr>
          <w:color w:val="000000"/>
          <w:sz w:val="22"/>
          <w:szCs w:val="22"/>
        </w:rPr>
        <w:t>2.2. Договора</w:t>
      </w:r>
      <w:r w:rsidRPr="00982681">
        <w:rPr>
          <w:color w:val="000000"/>
          <w:sz w:val="22"/>
          <w:szCs w:val="22"/>
        </w:rPr>
        <w:t xml:space="preserve">; надлежащим образом заверенные копии документов, подтверждающих полномочия лиц, подписавших документы от имени Поставщика; иные документы, являющиеся обязательными в соответствии с нормами действующего законодательства РФ и условиями настоящего Договора. </w:t>
      </w:r>
      <w:r w:rsidRPr="00647695">
        <w:rPr>
          <w:sz w:val="22"/>
          <w:szCs w:val="22"/>
        </w:rPr>
        <w:t>Полное, частичное невыполнение условий настоящего пункта Договора является основанием для отказа от Товара и возврата</w:t>
      </w:r>
      <w:r w:rsidR="00AA28AA" w:rsidRPr="00647695">
        <w:rPr>
          <w:sz w:val="22"/>
          <w:szCs w:val="22"/>
        </w:rPr>
        <w:t xml:space="preserve"> авансового платежа</w:t>
      </w:r>
      <w:r w:rsidRPr="00647695">
        <w:rPr>
          <w:sz w:val="22"/>
          <w:szCs w:val="22"/>
        </w:rPr>
        <w:t>.</w:t>
      </w:r>
    </w:p>
    <w:p w14:paraId="331D71C8" w14:textId="77777777" w:rsidR="003267FF" w:rsidRPr="00982681" w:rsidRDefault="003267FF" w:rsidP="00582B86">
      <w:pPr>
        <w:pStyle w:val="a3"/>
        <w:numPr>
          <w:ilvl w:val="1"/>
          <w:numId w:val="11"/>
        </w:numPr>
        <w:tabs>
          <w:tab w:val="left" w:pos="993"/>
          <w:tab w:val="left" w:pos="1134"/>
        </w:tabs>
        <w:ind w:left="0" w:firstLine="567"/>
        <w:jc w:val="both"/>
        <w:rPr>
          <w:color w:val="000000"/>
          <w:sz w:val="22"/>
          <w:szCs w:val="22"/>
        </w:rPr>
      </w:pPr>
      <w:r w:rsidRPr="00982681">
        <w:rPr>
          <w:sz w:val="22"/>
          <w:szCs w:val="22"/>
        </w:rPr>
        <w:t xml:space="preserve">Все документы, оформляемые в процессе исполнения Договора, должны подписываться полномочными представителями Сторон, имеющими оригиналы или заверенные копии доверенностей на совершение соответствующих действий (за исключением лиц, имеющих право действовать без доверенности), оформленных надлежащим образом. </w:t>
      </w:r>
    </w:p>
    <w:p w14:paraId="0BA2CF2A" w14:textId="77777777" w:rsidR="00063BB1" w:rsidRPr="00186F98" w:rsidRDefault="00063BB1" w:rsidP="00582B86">
      <w:pPr>
        <w:tabs>
          <w:tab w:val="left" w:pos="993"/>
          <w:tab w:val="left" w:pos="1134"/>
        </w:tabs>
        <w:ind w:firstLine="567"/>
        <w:rPr>
          <w:sz w:val="22"/>
          <w:szCs w:val="22"/>
        </w:rPr>
      </w:pPr>
    </w:p>
    <w:p w14:paraId="7FF238FF" w14:textId="77777777" w:rsidR="00986E0E" w:rsidRPr="0069027A" w:rsidRDefault="003241BB" w:rsidP="00582B86">
      <w:pPr>
        <w:pStyle w:val="a3"/>
        <w:numPr>
          <w:ilvl w:val="0"/>
          <w:numId w:val="11"/>
        </w:numPr>
        <w:tabs>
          <w:tab w:val="left" w:pos="993"/>
          <w:tab w:val="left" w:pos="1134"/>
        </w:tabs>
        <w:ind w:left="0" w:firstLine="567"/>
        <w:jc w:val="center"/>
        <w:rPr>
          <w:b/>
          <w:sz w:val="22"/>
          <w:szCs w:val="22"/>
        </w:rPr>
      </w:pPr>
      <w:r w:rsidRPr="00647695">
        <w:rPr>
          <w:b/>
          <w:sz w:val="22"/>
          <w:szCs w:val="22"/>
        </w:rPr>
        <w:t xml:space="preserve">ПОРЯДОК ПРИЕМКИ </w:t>
      </w:r>
      <w:r w:rsidR="00A11D2E" w:rsidRPr="00647695">
        <w:rPr>
          <w:b/>
          <w:sz w:val="22"/>
          <w:szCs w:val="22"/>
        </w:rPr>
        <w:t xml:space="preserve">И ВОЗВРАТА </w:t>
      </w:r>
      <w:r w:rsidRPr="00647695">
        <w:rPr>
          <w:b/>
          <w:sz w:val="22"/>
          <w:szCs w:val="22"/>
        </w:rPr>
        <w:t>ТОВАРА</w:t>
      </w:r>
    </w:p>
    <w:p w14:paraId="0A819E6D" w14:textId="77777777" w:rsidR="00687DD6" w:rsidRPr="006764A6" w:rsidRDefault="00687DD6" w:rsidP="00582B86">
      <w:pPr>
        <w:pStyle w:val="a3"/>
        <w:numPr>
          <w:ilvl w:val="1"/>
          <w:numId w:val="12"/>
        </w:numPr>
        <w:tabs>
          <w:tab w:val="left" w:pos="993"/>
        </w:tabs>
        <w:ind w:left="0" w:firstLine="567"/>
        <w:jc w:val="both"/>
        <w:rPr>
          <w:color w:val="000000"/>
          <w:sz w:val="22"/>
          <w:szCs w:val="22"/>
        </w:rPr>
      </w:pPr>
      <w:r w:rsidRPr="006764A6">
        <w:rPr>
          <w:color w:val="000000"/>
          <w:sz w:val="22"/>
          <w:szCs w:val="22"/>
        </w:rPr>
        <w:t xml:space="preserve">В целях обеспечения готовности Покупателя к приемке Товара Поставщик не позднее, чем за 2 (два) рабочих дня до согласованной </w:t>
      </w:r>
      <w:r w:rsidR="00D03067" w:rsidRPr="006764A6">
        <w:rPr>
          <w:color w:val="000000"/>
          <w:sz w:val="22"/>
          <w:szCs w:val="22"/>
        </w:rPr>
        <w:t xml:space="preserve">в Спецификации </w:t>
      </w:r>
      <w:r w:rsidRPr="006764A6">
        <w:rPr>
          <w:color w:val="000000"/>
          <w:sz w:val="22"/>
          <w:szCs w:val="22"/>
        </w:rPr>
        <w:t>даты поставки обязан известить Покупателя о готовности Товара к отгрузке</w:t>
      </w:r>
      <w:r w:rsidR="00D03067" w:rsidRPr="006764A6">
        <w:rPr>
          <w:color w:val="000000"/>
          <w:sz w:val="22"/>
          <w:szCs w:val="22"/>
        </w:rPr>
        <w:t xml:space="preserve"> либо</w:t>
      </w:r>
      <w:r w:rsidR="00D03067" w:rsidRPr="00982681">
        <w:rPr>
          <w:sz w:val="22"/>
          <w:szCs w:val="22"/>
        </w:rPr>
        <w:t xml:space="preserve"> </w:t>
      </w:r>
      <w:r w:rsidR="00D03067" w:rsidRPr="006764A6">
        <w:rPr>
          <w:color w:val="000000"/>
          <w:sz w:val="22"/>
          <w:szCs w:val="22"/>
        </w:rPr>
        <w:t>о времени доставки (в зависимости от согласованного Сторонами способа поставки</w:t>
      </w:r>
      <w:r w:rsidR="00D44DE2" w:rsidRPr="006764A6">
        <w:rPr>
          <w:color w:val="000000"/>
          <w:sz w:val="22"/>
          <w:szCs w:val="22"/>
        </w:rPr>
        <w:t>) путем направления соответствующего уведомления по адресу электронной почты Покупателя</w:t>
      </w:r>
      <w:r w:rsidRPr="006764A6">
        <w:rPr>
          <w:color w:val="000000"/>
          <w:sz w:val="22"/>
          <w:szCs w:val="22"/>
        </w:rPr>
        <w:t xml:space="preserve">. Покупатель, получив уведомление Поставщика, обязан обеспечить необходимые условия приемки Товара. </w:t>
      </w:r>
    </w:p>
    <w:p w14:paraId="29A784F4" w14:textId="77777777" w:rsidR="00CF50B1" w:rsidRPr="00982681" w:rsidRDefault="00CF50B1" w:rsidP="00582B86">
      <w:pPr>
        <w:pStyle w:val="a3"/>
        <w:numPr>
          <w:ilvl w:val="1"/>
          <w:numId w:val="12"/>
        </w:numPr>
        <w:tabs>
          <w:tab w:val="left" w:pos="993"/>
          <w:tab w:val="left" w:pos="1134"/>
        </w:tabs>
        <w:ind w:left="0" w:firstLine="567"/>
        <w:jc w:val="both"/>
        <w:rPr>
          <w:color w:val="000000"/>
          <w:sz w:val="22"/>
          <w:szCs w:val="22"/>
        </w:rPr>
      </w:pPr>
      <w:r w:rsidRPr="00186F98">
        <w:rPr>
          <w:color w:val="000000"/>
          <w:sz w:val="22"/>
          <w:szCs w:val="22"/>
        </w:rPr>
        <w:t xml:space="preserve">При выборке Товара Покупателем со склада Поставщика Товар принимается </w:t>
      </w:r>
      <w:r w:rsidR="00AA28AA" w:rsidRPr="00186F98">
        <w:rPr>
          <w:color w:val="000000"/>
          <w:sz w:val="22"/>
          <w:szCs w:val="22"/>
        </w:rPr>
        <w:t xml:space="preserve">в месте отгрузки Товара в транспортное средство Покупателя </w:t>
      </w:r>
      <w:r w:rsidRPr="00186F98">
        <w:rPr>
          <w:color w:val="000000"/>
          <w:sz w:val="22"/>
          <w:szCs w:val="22"/>
        </w:rPr>
        <w:t>только по количеству мест и видимым дефектам упаковки</w:t>
      </w:r>
      <w:r w:rsidR="00AA28AA" w:rsidRPr="00186F98">
        <w:rPr>
          <w:color w:val="000000"/>
          <w:sz w:val="22"/>
          <w:szCs w:val="22"/>
        </w:rPr>
        <w:t>,</w:t>
      </w:r>
      <w:r w:rsidRPr="00186F98">
        <w:rPr>
          <w:color w:val="000000"/>
          <w:sz w:val="22"/>
          <w:szCs w:val="22"/>
        </w:rPr>
        <w:t xml:space="preserve"> без вскрытия упаковки, что не означает приемку Товара по количеству, ассортименту (номенклатуре), комплектности и качеству.</w:t>
      </w:r>
    </w:p>
    <w:p w14:paraId="1AA457D0" w14:textId="77777777" w:rsidR="00CF50B1" w:rsidRPr="00186F98" w:rsidRDefault="003241BB" w:rsidP="00582B86">
      <w:pPr>
        <w:pStyle w:val="a3"/>
        <w:numPr>
          <w:ilvl w:val="1"/>
          <w:numId w:val="12"/>
        </w:numPr>
        <w:tabs>
          <w:tab w:val="left" w:pos="993"/>
          <w:tab w:val="left" w:pos="1134"/>
        </w:tabs>
        <w:suppressAutoHyphens w:val="0"/>
        <w:ind w:left="0" w:firstLine="567"/>
        <w:contextualSpacing/>
        <w:jc w:val="both"/>
        <w:rPr>
          <w:color w:val="000000"/>
          <w:sz w:val="22"/>
          <w:szCs w:val="22"/>
        </w:rPr>
      </w:pPr>
      <w:r w:rsidRPr="00186F98">
        <w:rPr>
          <w:color w:val="000000"/>
          <w:sz w:val="22"/>
          <w:szCs w:val="22"/>
        </w:rPr>
        <w:t xml:space="preserve">Приемка Товара по количеству, ассортименту </w:t>
      </w:r>
      <w:r w:rsidR="00CF50B1" w:rsidRPr="00186F98">
        <w:rPr>
          <w:sz w:val="22"/>
          <w:szCs w:val="22"/>
        </w:rPr>
        <w:t xml:space="preserve">(номенклатуре), комплектности, качеству (явные недостатки) должна быть осуществлена Покупателем на своем складе в срок не позднее </w:t>
      </w:r>
      <w:r w:rsidR="00D03067" w:rsidRPr="00186F98">
        <w:rPr>
          <w:sz w:val="22"/>
          <w:szCs w:val="22"/>
        </w:rPr>
        <w:t>5</w:t>
      </w:r>
      <w:r w:rsidR="00CF50B1" w:rsidRPr="00186F98">
        <w:rPr>
          <w:sz w:val="22"/>
          <w:szCs w:val="22"/>
        </w:rPr>
        <w:t xml:space="preserve"> (</w:t>
      </w:r>
      <w:r w:rsidR="00D03067" w:rsidRPr="00186F98">
        <w:rPr>
          <w:sz w:val="22"/>
          <w:szCs w:val="22"/>
        </w:rPr>
        <w:t>пяти</w:t>
      </w:r>
      <w:r w:rsidR="00CF50B1" w:rsidRPr="00186F98">
        <w:rPr>
          <w:sz w:val="22"/>
          <w:szCs w:val="22"/>
        </w:rPr>
        <w:t>) календарных дней с даты поставки (п</w:t>
      </w:r>
      <w:r w:rsidR="00D03067" w:rsidRPr="00186F98">
        <w:rPr>
          <w:sz w:val="22"/>
          <w:szCs w:val="22"/>
        </w:rPr>
        <w:t>.</w:t>
      </w:r>
      <w:r w:rsidR="009B4485">
        <w:rPr>
          <w:sz w:val="22"/>
          <w:szCs w:val="22"/>
        </w:rPr>
        <w:t xml:space="preserve"> </w:t>
      </w:r>
      <w:r w:rsidR="00CF50B1" w:rsidRPr="00186F98">
        <w:rPr>
          <w:sz w:val="22"/>
          <w:szCs w:val="22"/>
        </w:rPr>
        <w:t xml:space="preserve">4.6. Договора). Приемка Товара по качеству (скрытые недостатки) осуществляется в течение </w:t>
      </w:r>
      <w:r w:rsidR="00AA28AA" w:rsidRPr="00186F98">
        <w:rPr>
          <w:sz w:val="22"/>
          <w:szCs w:val="22"/>
        </w:rPr>
        <w:t xml:space="preserve">всего гарантийного </w:t>
      </w:r>
      <w:r w:rsidR="00CF50B1" w:rsidRPr="00186F98">
        <w:rPr>
          <w:sz w:val="22"/>
          <w:szCs w:val="22"/>
        </w:rPr>
        <w:t>срока, установленного в соответствии с действующим законодательством РФ и настоящим Договором.</w:t>
      </w:r>
    </w:p>
    <w:p w14:paraId="2DC991DE" w14:textId="77777777" w:rsidR="009125C7" w:rsidRPr="00647695" w:rsidRDefault="00281EB7" w:rsidP="00582B86">
      <w:pPr>
        <w:pStyle w:val="a3"/>
        <w:numPr>
          <w:ilvl w:val="1"/>
          <w:numId w:val="12"/>
        </w:numPr>
        <w:tabs>
          <w:tab w:val="left" w:pos="993"/>
        </w:tabs>
        <w:ind w:left="0" w:firstLine="567"/>
        <w:jc w:val="both"/>
        <w:rPr>
          <w:color w:val="000000"/>
          <w:sz w:val="22"/>
          <w:szCs w:val="22"/>
        </w:rPr>
      </w:pPr>
      <w:r w:rsidRPr="00647695">
        <w:rPr>
          <w:color w:val="000000"/>
          <w:sz w:val="22"/>
          <w:szCs w:val="22"/>
        </w:rPr>
        <w:t xml:space="preserve"> </w:t>
      </w:r>
      <w:r w:rsidR="009125C7" w:rsidRPr="00647695">
        <w:rPr>
          <w:color w:val="000000"/>
          <w:sz w:val="22"/>
          <w:szCs w:val="22"/>
        </w:rPr>
        <w:t>В случае выявления нарушения целостности упаковки Товара при доставке Товара на склад Поставщика, Покупатель обязан заменить Товар в соответствующем ассортименте, комплектности и количестве в течение 7 (семи) рабочих дней с момента обращения</w:t>
      </w:r>
      <w:r w:rsidR="00761D6C" w:rsidRPr="00647695">
        <w:rPr>
          <w:color w:val="000000"/>
          <w:sz w:val="22"/>
          <w:szCs w:val="22"/>
        </w:rPr>
        <w:t>.</w:t>
      </w:r>
    </w:p>
    <w:p w14:paraId="28EDBA2E" w14:textId="77777777" w:rsidR="003241BB" w:rsidRPr="00647695" w:rsidRDefault="00281EB7" w:rsidP="00582B86">
      <w:pPr>
        <w:pStyle w:val="a3"/>
        <w:numPr>
          <w:ilvl w:val="1"/>
          <w:numId w:val="12"/>
        </w:numPr>
        <w:tabs>
          <w:tab w:val="left" w:pos="993"/>
          <w:tab w:val="left" w:pos="1134"/>
        </w:tabs>
        <w:suppressAutoHyphens w:val="0"/>
        <w:ind w:left="0" w:firstLine="567"/>
        <w:contextualSpacing/>
        <w:jc w:val="both"/>
        <w:rPr>
          <w:color w:val="000000"/>
          <w:sz w:val="22"/>
          <w:szCs w:val="22"/>
        </w:rPr>
      </w:pPr>
      <w:r w:rsidRPr="00CA5688">
        <w:rPr>
          <w:color w:val="000000"/>
          <w:sz w:val="22"/>
          <w:szCs w:val="22"/>
        </w:rPr>
        <w:t xml:space="preserve">Если </w:t>
      </w:r>
      <w:r w:rsidR="00AA28AA" w:rsidRPr="00CA5688">
        <w:rPr>
          <w:color w:val="000000"/>
          <w:sz w:val="22"/>
          <w:szCs w:val="22"/>
        </w:rPr>
        <w:t>Покупател</w:t>
      </w:r>
      <w:r w:rsidRPr="00CA5688">
        <w:rPr>
          <w:color w:val="000000"/>
          <w:sz w:val="22"/>
          <w:szCs w:val="22"/>
        </w:rPr>
        <w:t xml:space="preserve">ем </w:t>
      </w:r>
      <w:r w:rsidR="003241BB" w:rsidRPr="00CA5688">
        <w:rPr>
          <w:color w:val="000000"/>
          <w:sz w:val="22"/>
          <w:szCs w:val="22"/>
        </w:rPr>
        <w:t>обнаруж</w:t>
      </w:r>
      <w:r w:rsidRPr="00CA5688">
        <w:rPr>
          <w:color w:val="000000"/>
          <w:sz w:val="22"/>
          <w:szCs w:val="22"/>
        </w:rPr>
        <w:t xml:space="preserve">ено </w:t>
      </w:r>
      <w:r w:rsidRPr="00CA5688">
        <w:rPr>
          <w:color w:val="000000" w:themeColor="text1"/>
          <w:sz w:val="22"/>
          <w:szCs w:val="22"/>
          <w:lang w:eastAsia="ru-RU"/>
        </w:rPr>
        <w:t>несоответствие Товара</w:t>
      </w:r>
      <w:r w:rsidRPr="00982681">
        <w:rPr>
          <w:color w:val="000000" w:themeColor="text1"/>
          <w:sz w:val="22"/>
          <w:szCs w:val="22"/>
          <w:lang w:eastAsia="ru-RU"/>
        </w:rPr>
        <w:t xml:space="preserve"> требованиям законодательства РФ и/или условиям настоящего Договора, а также выявлен некачественный Товар или Товар в количестве, не соответствующем количеству, указанному в Спецификации</w:t>
      </w:r>
      <w:r w:rsidRPr="00647695">
        <w:rPr>
          <w:color w:val="000000"/>
          <w:sz w:val="22"/>
          <w:szCs w:val="22"/>
        </w:rPr>
        <w:t xml:space="preserve">, </w:t>
      </w:r>
      <w:r w:rsidR="003241BB" w:rsidRPr="00647695">
        <w:rPr>
          <w:color w:val="000000"/>
          <w:sz w:val="22"/>
          <w:szCs w:val="22"/>
        </w:rPr>
        <w:t>Покупатель составляет</w:t>
      </w:r>
      <w:r w:rsidRPr="00186F98">
        <w:rPr>
          <w:color w:val="000000"/>
          <w:sz w:val="22"/>
          <w:szCs w:val="22"/>
        </w:rPr>
        <w:t xml:space="preserve"> в одностороннем </w:t>
      </w:r>
      <w:r w:rsidRPr="00186F98">
        <w:rPr>
          <w:color w:val="000000"/>
          <w:sz w:val="22"/>
          <w:szCs w:val="22"/>
        </w:rPr>
        <w:lastRenderedPageBreak/>
        <w:t>порядке</w:t>
      </w:r>
      <w:r w:rsidR="003241BB" w:rsidRPr="00982681">
        <w:rPr>
          <w:color w:val="000000"/>
          <w:sz w:val="22"/>
          <w:szCs w:val="22"/>
        </w:rPr>
        <w:t xml:space="preserve"> Акт </w:t>
      </w:r>
      <w:r w:rsidRPr="00186F98">
        <w:rPr>
          <w:color w:val="000000"/>
          <w:sz w:val="22"/>
          <w:szCs w:val="22"/>
        </w:rPr>
        <w:t>об установленном расхождении по количеству и качеству при приемке товарно-материальных ценностей</w:t>
      </w:r>
      <w:r w:rsidR="003267FF" w:rsidRPr="00982681">
        <w:rPr>
          <w:color w:val="000000"/>
          <w:sz w:val="22"/>
          <w:szCs w:val="22"/>
        </w:rPr>
        <w:t xml:space="preserve"> (далее - Акт) </w:t>
      </w:r>
      <w:r w:rsidR="003241BB" w:rsidRPr="00982681">
        <w:rPr>
          <w:color w:val="000000"/>
          <w:sz w:val="22"/>
          <w:szCs w:val="22"/>
        </w:rPr>
        <w:t xml:space="preserve">с указанием </w:t>
      </w:r>
      <w:r w:rsidR="003267FF" w:rsidRPr="00982681">
        <w:rPr>
          <w:color w:val="000000"/>
          <w:sz w:val="22"/>
          <w:szCs w:val="22"/>
        </w:rPr>
        <w:t>выявленных</w:t>
      </w:r>
      <w:r w:rsidR="003241BB" w:rsidRPr="00982681">
        <w:rPr>
          <w:color w:val="000000"/>
          <w:sz w:val="22"/>
          <w:szCs w:val="22"/>
        </w:rPr>
        <w:t xml:space="preserve"> несоответствий</w:t>
      </w:r>
      <w:r w:rsidRPr="00982681">
        <w:rPr>
          <w:color w:val="000000"/>
          <w:sz w:val="22"/>
          <w:szCs w:val="22"/>
        </w:rPr>
        <w:t xml:space="preserve"> и недостатков</w:t>
      </w:r>
      <w:r w:rsidR="003267FF" w:rsidRPr="00982681">
        <w:rPr>
          <w:color w:val="000000"/>
          <w:sz w:val="22"/>
          <w:szCs w:val="22"/>
        </w:rPr>
        <w:t xml:space="preserve"> Товара</w:t>
      </w:r>
      <w:r w:rsidR="003241BB" w:rsidRPr="00982681">
        <w:rPr>
          <w:color w:val="000000"/>
          <w:sz w:val="22"/>
          <w:szCs w:val="22"/>
        </w:rPr>
        <w:t>. Акт составляется в 2-х экземплярах – по одному для каждой из Сторон</w:t>
      </w:r>
      <w:r w:rsidR="003267FF" w:rsidRPr="00982681">
        <w:rPr>
          <w:color w:val="000000"/>
          <w:sz w:val="22"/>
          <w:szCs w:val="22"/>
        </w:rPr>
        <w:t xml:space="preserve"> и </w:t>
      </w:r>
      <w:r w:rsidR="00761D6C">
        <w:rPr>
          <w:color w:val="000000"/>
          <w:sz w:val="22"/>
          <w:szCs w:val="22"/>
        </w:rPr>
        <w:t>направляется</w:t>
      </w:r>
      <w:r w:rsidR="003267FF" w:rsidRPr="00186F98">
        <w:rPr>
          <w:color w:val="000000"/>
          <w:sz w:val="22"/>
          <w:szCs w:val="22"/>
        </w:rPr>
        <w:t xml:space="preserve"> Поставщику по электронной почте</w:t>
      </w:r>
      <w:r w:rsidR="003267FF" w:rsidRPr="00982681">
        <w:rPr>
          <w:color w:val="000000"/>
          <w:sz w:val="22"/>
          <w:szCs w:val="22"/>
        </w:rPr>
        <w:t xml:space="preserve">. В течение 3 (трех) </w:t>
      </w:r>
      <w:r w:rsidR="009B4485">
        <w:rPr>
          <w:color w:val="000000"/>
          <w:sz w:val="22"/>
          <w:szCs w:val="22"/>
        </w:rPr>
        <w:t>рабочих</w:t>
      </w:r>
      <w:r w:rsidR="003267FF" w:rsidRPr="00982681">
        <w:rPr>
          <w:color w:val="000000"/>
          <w:sz w:val="22"/>
          <w:szCs w:val="22"/>
        </w:rPr>
        <w:t xml:space="preserve"> дней с даты направления Акта Поставщик обязуется дать аргументированный ответ в отношении выявленных несоответствий и недостатков Товара и/или направить своего представителя на место нахождения Товара для определения причин возникновения</w:t>
      </w:r>
      <w:r w:rsidR="003267FF" w:rsidRPr="00982681">
        <w:rPr>
          <w:sz w:val="22"/>
          <w:szCs w:val="22"/>
        </w:rPr>
        <w:t xml:space="preserve"> </w:t>
      </w:r>
      <w:r w:rsidR="003267FF" w:rsidRPr="00186F98">
        <w:rPr>
          <w:color w:val="000000"/>
          <w:sz w:val="22"/>
          <w:szCs w:val="22"/>
        </w:rPr>
        <w:t>недостатков и составления соответствующего двустороннего Акта</w:t>
      </w:r>
      <w:r w:rsidR="003267FF" w:rsidRPr="00982681">
        <w:rPr>
          <w:color w:val="000000"/>
          <w:sz w:val="22"/>
          <w:szCs w:val="22"/>
        </w:rPr>
        <w:t>.</w:t>
      </w:r>
      <w:r w:rsidR="003267FF" w:rsidRPr="00982681">
        <w:rPr>
          <w:color w:val="000000" w:themeColor="text1"/>
          <w:sz w:val="22"/>
          <w:szCs w:val="22"/>
          <w:lang w:eastAsia="ru-RU"/>
        </w:rPr>
        <w:t xml:space="preserve"> </w:t>
      </w:r>
      <w:r w:rsidR="00CA5688" w:rsidRPr="00CA5688">
        <w:rPr>
          <w:color w:val="000000" w:themeColor="text1"/>
          <w:sz w:val="22"/>
          <w:szCs w:val="22"/>
          <w:lang w:eastAsia="ru-RU"/>
        </w:rPr>
        <w:t xml:space="preserve">Поставщик вправе согласовать Акт по электронной почте. </w:t>
      </w:r>
      <w:r w:rsidR="003267FF" w:rsidRPr="00982681">
        <w:rPr>
          <w:color w:val="000000" w:themeColor="text1"/>
          <w:sz w:val="22"/>
          <w:szCs w:val="22"/>
          <w:lang w:eastAsia="ru-RU"/>
        </w:rPr>
        <w:t xml:space="preserve">В случае если Поставщик в указанный выше срок не даст ответ по направленному Покупателем Акту, либо не направит своего представителя для решения данного вопроса, то составленный Покупателем Акт признается </w:t>
      </w:r>
      <w:r w:rsidR="00761D6C">
        <w:rPr>
          <w:color w:val="000000" w:themeColor="text1"/>
          <w:sz w:val="22"/>
          <w:szCs w:val="22"/>
          <w:lang w:eastAsia="ru-RU"/>
        </w:rPr>
        <w:t xml:space="preserve">подписанным и служит </w:t>
      </w:r>
      <w:r w:rsidR="003267FF" w:rsidRPr="00982681">
        <w:rPr>
          <w:color w:val="000000" w:themeColor="text1"/>
          <w:sz w:val="22"/>
          <w:szCs w:val="22"/>
          <w:lang w:eastAsia="ru-RU"/>
        </w:rPr>
        <w:t>надлежащим доказательством факта выявления недостатков.</w:t>
      </w:r>
    </w:p>
    <w:p w14:paraId="430C49F5" w14:textId="77777777" w:rsidR="00D44DE2" w:rsidRPr="006764A6" w:rsidRDefault="00687DD6" w:rsidP="00647695">
      <w:pPr>
        <w:pStyle w:val="a3"/>
        <w:numPr>
          <w:ilvl w:val="1"/>
          <w:numId w:val="12"/>
        </w:numPr>
        <w:tabs>
          <w:tab w:val="left" w:pos="993"/>
        </w:tabs>
        <w:ind w:left="0" w:firstLine="567"/>
        <w:jc w:val="both"/>
      </w:pPr>
      <w:r w:rsidRPr="006764A6">
        <w:rPr>
          <w:sz w:val="22"/>
          <w:szCs w:val="22"/>
        </w:rPr>
        <w:t>Претензии</w:t>
      </w:r>
      <w:r w:rsidR="003241BB" w:rsidRPr="006764A6">
        <w:rPr>
          <w:sz w:val="22"/>
          <w:szCs w:val="22"/>
        </w:rPr>
        <w:t xml:space="preserve"> по количеству</w:t>
      </w:r>
      <w:r w:rsidRPr="006764A6">
        <w:rPr>
          <w:sz w:val="22"/>
          <w:szCs w:val="22"/>
        </w:rPr>
        <w:t xml:space="preserve">, </w:t>
      </w:r>
      <w:r w:rsidR="00C611FD" w:rsidRPr="006764A6">
        <w:rPr>
          <w:sz w:val="22"/>
          <w:szCs w:val="22"/>
        </w:rPr>
        <w:t>ассортименту (номенклатуре), комплектности, качеству (явные недостатки</w:t>
      </w:r>
      <w:r w:rsidR="003241BB" w:rsidRPr="00647695">
        <w:rPr>
          <w:sz w:val="22"/>
          <w:szCs w:val="22"/>
        </w:rPr>
        <w:t>) мо</w:t>
      </w:r>
      <w:r w:rsidRPr="00647695">
        <w:rPr>
          <w:sz w:val="22"/>
          <w:szCs w:val="22"/>
        </w:rPr>
        <w:t>гут</w:t>
      </w:r>
      <w:r w:rsidR="003241BB" w:rsidRPr="00647695">
        <w:rPr>
          <w:sz w:val="22"/>
          <w:szCs w:val="22"/>
        </w:rPr>
        <w:t xml:space="preserve"> быть заявлен</w:t>
      </w:r>
      <w:r w:rsidRPr="00647695">
        <w:rPr>
          <w:sz w:val="22"/>
          <w:szCs w:val="22"/>
        </w:rPr>
        <w:t>ы</w:t>
      </w:r>
      <w:r w:rsidR="003241BB" w:rsidRPr="00647695">
        <w:rPr>
          <w:sz w:val="22"/>
          <w:szCs w:val="22"/>
        </w:rPr>
        <w:t xml:space="preserve"> Покупателем</w:t>
      </w:r>
      <w:r w:rsidRPr="00647695">
        <w:rPr>
          <w:sz w:val="22"/>
          <w:szCs w:val="22"/>
        </w:rPr>
        <w:t xml:space="preserve"> в течение </w:t>
      </w:r>
      <w:r w:rsidR="00D44DE2" w:rsidRPr="00647695">
        <w:rPr>
          <w:sz w:val="22"/>
          <w:szCs w:val="22"/>
        </w:rPr>
        <w:t>7</w:t>
      </w:r>
      <w:r w:rsidRPr="00647695">
        <w:rPr>
          <w:sz w:val="22"/>
          <w:szCs w:val="22"/>
        </w:rPr>
        <w:t xml:space="preserve"> (</w:t>
      </w:r>
      <w:r w:rsidR="00D44DE2" w:rsidRPr="00647695">
        <w:rPr>
          <w:sz w:val="22"/>
          <w:szCs w:val="22"/>
        </w:rPr>
        <w:t>семи</w:t>
      </w:r>
      <w:r w:rsidRPr="00647695">
        <w:rPr>
          <w:sz w:val="22"/>
          <w:szCs w:val="22"/>
        </w:rPr>
        <w:t>) календарных дней с даты поставки</w:t>
      </w:r>
      <w:r w:rsidR="00D44DE2" w:rsidRPr="00647695">
        <w:rPr>
          <w:sz w:val="22"/>
          <w:szCs w:val="22"/>
        </w:rPr>
        <w:t>.</w:t>
      </w:r>
    </w:p>
    <w:p w14:paraId="497E0E46" w14:textId="77777777" w:rsidR="00CC09A6" w:rsidRPr="002867BE" w:rsidRDefault="00D44DE2" w:rsidP="00582B86">
      <w:pPr>
        <w:pStyle w:val="a3"/>
        <w:numPr>
          <w:ilvl w:val="1"/>
          <w:numId w:val="13"/>
        </w:numPr>
        <w:tabs>
          <w:tab w:val="left" w:pos="993"/>
          <w:tab w:val="left" w:pos="1134"/>
        </w:tabs>
        <w:suppressAutoHyphens w:val="0"/>
        <w:ind w:left="0" w:firstLine="567"/>
        <w:contextualSpacing/>
        <w:jc w:val="both"/>
        <w:rPr>
          <w:lang w:eastAsia="ru-RU"/>
        </w:rPr>
      </w:pPr>
      <w:r w:rsidRPr="00186F98">
        <w:rPr>
          <w:color w:val="000000"/>
          <w:sz w:val="22"/>
          <w:szCs w:val="22"/>
        </w:rPr>
        <w:t>Претензии по качеству в части скрытых недостатков, обнаружить которые при приемке не представлялось возможным, могут быть заявлены Покупателем в течение всего гарантийного срока,</w:t>
      </w:r>
      <w:r w:rsidRPr="00186F98">
        <w:rPr>
          <w:sz w:val="22"/>
          <w:szCs w:val="22"/>
        </w:rPr>
        <w:t xml:space="preserve"> </w:t>
      </w:r>
      <w:r w:rsidRPr="00186F98">
        <w:rPr>
          <w:color w:val="000000"/>
          <w:sz w:val="22"/>
          <w:szCs w:val="22"/>
        </w:rPr>
        <w:t>установленного в соответствии с действующим законодательством РФ и настоящим Договором</w:t>
      </w:r>
      <w:r w:rsidRPr="006764A6">
        <w:rPr>
          <w:color w:val="000000"/>
          <w:sz w:val="22"/>
          <w:szCs w:val="22"/>
        </w:rPr>
        <w:t xml:space="preserve">. </w:t>
      </w:r>
    </w:p>
    <w:p w14:paraId="03F67E35" w14:textId="77777777" w:rsidR="006D380C" w:rsidRDefault="00003189" w:rsidP="00582B86">
      <w:pPr>
        <w:pStyle w:val="a3"/>
        <w:numPr>
          <w:ilvl w:val="1"/>
          <w:numId w:val="13"/>
        </w:numPr>
        <w:tabs>
          <w:tab w:val="left" w:pos="993"/>
          <w:tab w:val="left" w:pos="1134"/>
        </w:tabs>
        <w:suppressAutoHyphens w:val="0"/>
        <w:ind w:left="0" w:firstLine="567"/>
        <w:contextualSpacing/>
        <w:jc w:val="both"/>
        <w:rPr>
          <w:color w:val="000000"/>
          <w:sz w:val="22"/>
          <w:szCs w:val="22"/>
        </w:rPr>
      </w:pPr>
      <w:bookmarkStart w:id="6" w:name="_Hlk166490127"/>
      <w:r w:rsidRPr="006764A6">
        <w:rPr>
          <w:color w:val="000000"/>
          <w:sz w:val="22"/>
          <w:szCs w:val="22"/>
        </w:rPr>
        <w:t>Устранение недостатков, возврат, замена, допоставка Товара осуществляется силами и за счет Поставщика.</w:t>
      </w:r>
    </w:p>
    <w:p w14:paraId="22546483" w14:textId="77777777" w:rsidR="00AC5539" w:rsidRPr="006764A6" w:rsidRDefault="00AC5539" w:rsidP="00582B86">
      <w:pPr>
        <w:pStyle w:val="a3"/>
        <w:numPr>
          <w:ilvl w:val="1"/>
          <w:numId w:val="13"/>
        </w:numPr>
        <w:tabs>
          <w:tab w:val="left" w:pos="993"/>
          <w:tab w:val="left" w:pos="1134"/>
        </w:tabs>
        <w:suppressAutoHyphens w:val="0"/>
        <w:ind w:left="0" w:firstLine="567"/>
        <w:contextualSpacing/>
        <w:jc w:val="both"/>
        <w:rPr>
          <w:color w:val="000000"/>
          <w:sz w:val="22"/>
          <w:szCs w:val="22"/>
        </w:rPr>
      </w:pPr>
      <w:r w:rsidRPr="00AC5539">
        <w:rPr>
          <w:color w:val="000000"/>
          <w:sz w:val="22"/>
          <w:szCs w:val="22"/>
        </w:rPr>
        <w:t>В случае возникновения между Сторонами разногласий в отношении качества Товара, Стороны вправе привлечь независимого эксперта для выявления соответствующих недостатков Товара. Расходы на проведение экспертизы относятся на Поставщика. В случае, если качество Товара будет соответствовать условиям настоящего Договора, понесенные затраты Поставщика возмещает Покупатель.</w:t>
      </w:r>
    </w:p>
    <w:bookmarkEnd w:id="6"/>
    <w:p w14:paraId="1AA0C458" w14:textId="77777777" w:rsidR="0069027A" w:rsidRPr="0069027A" w:rsidRDefault="0069027A" w:rsidP="00582B86">
      <w:pPr>
        <w:pStyle w:val="ConsPlusNormal"/>
        <w:numPr>
          <w:ilvl w:val="1"/>
          <w:numId w:val="13"/>
        </w:numPr>
        <w:tabs>
          <w:tab w:val="left" w:pos="851"/>
          <w:tab w:val="left" w:pos="993"/>
          <w:tab w:val="left" w:pos="1134"/>
        </w:tabs>
        <w:ind w:left="0" w:firstLine="567"/>
        <w:jc w:val="both"/>
        <w:rPr>
          <w:rFonts w:ascii="Times New Roman" w:hAnsi="Times New Roman" w:cs="Times New Roman"/>
          <w:szCs w:val="22"/>
        </w:rPr>
      </w:pPr>
      <w:r w:rsidRPr="0069027A">
        <w:rPr>
          <w:rFonts w:ascii="Times New Roman" w:hAnsi="Times New Roman" w:cs="Times New Roman"/>
          <w:szCs w:val="22"/>
        </w:rPr>
        <w:t xml:space="preserve">Право собственности и риски случайной гибели или случайного повреждения Товара переходят от Поставщика к Покупателю с момента передачи Покупателю Товара (подписания уполномоченным представителем Покупателя товарной накладной по форме ТОРГ-12 или УПД) </w:t>
      </w:r>
      <w:r w:rsidR="00582B86">
        <w:rPr>
          <w:rFonts w:ascii="Times New Roman" w:hAnsi="Times New Roman" w:cs="Times New Roman"/>
          <w:szCs w:val="22"/>
        </w:rPr>
        <w:t xml:space="preserve">- </w:t>
      </w:r>
      <w:r w:rsidRPr="0069027A">
        <w:rPr>
          <w:rFonts w:ascii="Times New Roman" w:hAnsi="Times New Roman" w:cs="Times New Roman"/>
          <w:szCs w:val="22"/>
        </w:rPr>
        <w:t>на складе Поставщика (при выборке Товара), на складе Покупателя (при доставке).</w:t>
      </w:r>
    </w:p>
    <w:p w14:paraId="249913C6" w14:textId="77777777" w:rsidR="003241BB" w:rsidRPr="00186F98" w:rsidRDefault="003241BB" w:rsidP="00647695">
      <w:pPr>
        <w:ind w:firstLine="567"/>
        <w:rPr>
          <w:color w:val="000000"/>
          <w:sz w:val="22"/>
          <w:szCs w:val="22"/>
        </w:rPr>
      </w:pPr>
    </w:p>
    <w:p w14:paraId="1F98686D" w14:textId="77777777" w:rsidR="003241BB" w:rsidRPr="00647695" w:rsidRDefault="003241BB" w:rsidP="00647695">
      <w:pPr>
        <w:pStyle w:val="a3"/>
        <w:numPr>
          <w:ilvl w:val="0"/>
          <w:numId w:val="13"/>
        </w:numPr>
        <w:ind w:left="0" w:firstLine="1134"/>
        <w:jc w:val="center"/>
        <w:rPr>
          <w:b/>
          <w:sz w:val="22"/>
          <w:szCs w:val="22"/>
        </w:rPr>
      </w:pPr>
      <w:r w:rsidRPr="00647695">
        <w:rPr>
          <w:b/>
          <w:sz w:val="22"/>
          <w:szCs w:val="22"/>
        </w:rPr>
        <w:t>ПРАВА И ОБЯЗАННОСТИ СТОРОН</w:t>
      </w:r>
    </w:p>
    <w:p w14:paraId="34EADABD" w14:textId="77777777" w:rsidR="003241BB" w:rsidRPr="00CA5688" w:rsidRDefault="00214523" w:rsidP="00647695">
      <w:pPr>
        <w:ind w:firstLine="567"/>
        <w:jc w:val="both"/>
        <w:rPr>
          <w:b/>
          <w:color w:val="000000"/>
          <w:sz w:val="22"/>
          <w:szCs w:val="22"/>
        </w:rPr>
      </w:pPr>
      <w:r w:rsidRPr="00CA5688">
        <w:rPr>
          <w:b/>
          <w:color w:val="000000"/>
          <w:sz w:val="22"/>
          <w:szCs w:val="22"/>
        </w:rPr>
        <w:t xml:space="preserve">6.1. </w:t>
      </w:r>
      <w:r w:rsidR="003241BB" w:rsidRPr="00CA5688">
        <w:rPr>
          <w:b/>
          <w:color w:val="000000"/>
          <w:sz w:val="22"/>
          <w:szCs w:val="22"/>
        </w:rPr>
        <w:t>Поставщик обязан:</w:t>
      </w:r>
    </w:p>
    <w:p w14:paraId="30D666E4" w14:textId="77777777" w:rsidR="003241BB" w:rsidRPr="00CA5688" w:rsidRDefault="00214523" w:rsidP="00647695">
      <w:pPr>
        <w:tabs>
          <w:tab w:val="left" w:pos="993"/>
          <w:tab w:val="left" w:pos="3544"/>
        </w:tabs>
        <w:ind w:firstLine="567"/>
        <w:jc w:val="both"/>
        <w:rPr>
          <w:color w:val="000000"/>
          <w:sz w:val="22"/>
          <w:szCs w:val="22"/>
        </w:rPr>
      </w:pPr>
      <w:r w:rsidRPr="00CA5688">
        <w:rPr>
          <w:color w:val="000000"/>
          <w:sz w:val="22"/>
          <w:szCs w:val="22"/>
        </w:rPr>
        <w:t xml:space="preserve">6.1.1. </w:t>
      </w:r>
      <w:r w:rsidR="003241BB" w:rsidRPr="00CA5688">
        <w:rPr>
          <w:color w:val="000000"/>
          <w:sz w:val="22"/>
          <w:szCs w:val="22"/>
        </w:rPr>
        <w:t>передать Покупателю Товар</w:t>
      </w:r>
      <w:r w:rsidR="00690887" w:rsidRPr="00CA5688">
        <w:rPr>
          <w:color w:val="000000"/>
          <w:sz w:val="22"/>
          <w:szCs w:val="22"/>
        </w:rPr>
        <w:t xml:space="preserve"> надлежащего качества, соответствующий требованиям, установленным разделом 2 настоящего Договора, в порядке</w:t>
      </w:r>
      <w:r w:rsidR="00F7302F" w:rsidRPr="00CA5688">
        <w:rPr>
          <w:color w:val="000000"/>
          <w:sz w:val="22"/>
          <w:szCs w:val="22"/>
        </w:rPr>
        <w:t xml:space="preserve"> и </w:t>
      </w:r>
      <w:r w:rsidR="00690887" w:rsidRPr="00CA5688">
        <w:rPr>
          <w:color w:val="000000"/>
          <w:sz w:val="22"/>
          <w:szCs w:val="22"/>
        </w:rPr>
        <w:t>сроки, установленные в настоящем Договоре и Спецификации;</w:t>
      </w:r>
    </w:p>
    <w:p w14:paraId="2C3617B0" w14:textId="77777777" w:rsidR="00690887" w:rsidRPr="00647695" w:rsidRDefault="00690887" w:rsidP="000910D3">
      <w:pPr>
        <w:tabs>
          <w:tab w:val="left" w:pos="993"/>
        </w:tabs>
        <w:ind w:firstLine="567"/>
        <w:jc w:val="both"/>
        <w:rPr>
          <w:color w:val="000000"/>
          <w:sz w:val="22"/>
          <w:szCs w:val="22"/>
        </w:rPr>
      </w:pPr>
      <w:r w:rsidRPr="00647695">
        <w:rPr>
          <w:color w:val="000000"/>
          <w:sz w:val="22"/>
          <w:szCs w:val="22"/>
        </w:rPr>
        <w:t xml:space="preserve">6.1.2. передать Покупателю Товар </w:t>
      </w:r>
      <w:r w:rsidRPr="00CA5688">
        <w:rPr>
          <w:color w:val="000000"/>
          <w:sz w:val="22"/>
          <w:szCs w:val="22"/>
        </w:rPr>
        <w:t>по цене, согласованной Сторонами в Спецификации</w:t>
      </w:r>
      <w:r w:rsidRPr="00647695">
        <w:rPr>
          <w:color w:val="000000"/>
          <w:sz w:val="22"/>
          <w:szCs w:val="22"/>
        </w:rPr>
        <w:t>;</w:t>
      </w:r>
    </w:p>
    <w:p w14:paraId="32379321" w14:textId="77777777" w:rsidR="00F7302F" w:rsidRPr="00647695" w:rsidRDefault="00690887" w:rsidP="00647695">
      <w:pPr>
        <w:tabs>
          <w:tab w:val="left" w:pos="993"/>
        </w:tabs>
        <w:ind w:firstLine="567"/>
        <w:jc w:val="both"/>
        <w:rPr>
          <w:color w:val="000000"/>
          <w:sz w:val="22"/>
          <w:szCs w:val="22"/>
        </w:rPr>
      </w:pPr>
      <w:r w:rsidRPr="00647695">
        <w:rPr>
          <w:color w:val="000000"/>
          <w:sz w:val="22"/>
          <w:szCs w:val="22"/>
        </w:rPr>
        <w:t>6.1.3.</w:t>
      </w:r>
      <w:r w:rsidR="000910D3" w:rsidRPr="00CA5688">
        <w:rPr>
          <w:color w:val="000000"/>
          <w:sz w:val="22"/>
          <w:szCs w:val="22"/>
        </w:rPr>
        <w:t xml:space="preserve"> </w:t>
      </w:r>
      <w:r w:rsidR="00F7302F" w:rsidRPr="00647695">
        <w:rPr>
          <w:color w:val="000000"/>
          <w:sz w:val="22"/>
          <w:szCs w:val="22"/>
        </w:rPr>
        <w:t xml:space="preserve">передать Покупателю Товар </w:t>
      </w:r>
      <w:r w:rsidR="00F7302F" w:rsidRPr="00CA5688">
        <w:rPr>
          <w:color w:val="000000"/>
          <w:sz w:val="22"/>
          <w:szCs w:val="22"/>
        </w:rPr>
        <w:t>в ассортименте (номенклатуре), количестве и комплектности, согласованные Сторонами в Спецификации</w:t>
      </w:r>
      <w:r w:rsidR="00F7302F" w:rsidRPr="00647695">
        <w:rPr>
          <w:color w:val="000000"/>
          <w:sz w:val="22"/>
          <w:szCs w:val="22"/>
        </w:rPr>
        <w:t>;</w:t>
      </w:r>
    </w:p>
    <w:p w14:paraId="19142AD0" w14:textId="77777777" w:rsidR="003241BB" w:rsidRPr="00CA5688" w:rsidRDefault="00F7302F" w:rsidP="00647695">
      <w:pPr>
        <w:ind w:firstLine="567"/>
        <w:jc w:val="both"/>
        <w:rPr>
          <w:color w:val="000000"/>
          <w:sz w:val="22"/>
          <w:szCs w:val="22"/>
        </w:rPr>
      </w:pPr>
      <w:bookmarkStart w:id="7" w:name="_Hlk167784268"/>
      <w:r w:rsidRPr="00647695">
        <w:rPr>
          <w:color w:val="000000"/>
          <w:sz w:val="22"/>
          <w:szCs w:val="22"/>
        </w:rPr>
        <w:t xml:space="preserve">6.1.4. </w:t>
      </w:r>
      <w:r w:rsidR="003241BB" w:rsidRPr="00CA5688">
        <w:rPr>
          <w:color w:val="000000"/>
          <w:sz w:val="22"/>
          <w:szCs w:val="22"/>
        </w:rPr>
        <w:t xml:space="preserve">заменить по требованию Покупателя Товар </w:t>
      </w:r>
      <w:r w:rsidR="00387A23" w:rsidRPr="00647695">
        <w:rPr>
          <w:color w:val="000000"/>
          <w:sz w:val="22"/>
          <w:szCs w:val="22"/>
        </w:rPr>
        <w:t>ненадлежащего качества</w:t>
      </w:r>
      <w:r w:rsidR="003241BB" w:rsidRPr="00CA5688">
        <w:rPr>
          <w:color w:val="000000"/>
          <w:sz w:val="22"/>
          <w:szCs w:val="22"/>
        </w:rPr>
        <w:t xml:space="preserve"> в течение 30 (тридцати) календарных дней с </w:t>
      </w:r>
      <w:r w:rsidR="00517D02" w:rsidRPr="00647695">
        <w:rPr>
          <w:color w:val="000000"/>
          <w:sz w:val="22"/>
          <w:szCs w:val="22"/>
        </w:rPr>
        <w:t>момента истечения срока, указанного в п. 5.5. Договора</w:t>
      </w:r>
      <w:r w:rsidR="003241BB" w:rsidRPr="00CA5688">
        <w:rPr>
          <w:color w:val="000000"/>
          <w:sz w:val="22"/>
          <w:szCs w:val="22"/>
        </w:rPr>
        <w:t>;</w:t>
      </w:r>
    </w:p>
    <w:bookmarkEnd w:id="7"/>
    <w:p w14:paraId="35BB2E87" w14:textId="77777777" w:rsidR="00517D02" w:rsidRPr="00647695" w:rsidRDefault="000910D3" w:rsidP="00517D02">
      <w:pPr>
        <w:ind w:firstLine="567"/>
        <w:jc w:val="both"/>
        <w:rPr>
          <w:color w:val="000000"/>
          <w:sz w:val="22"/>
          <w:szCs w:val="22"/>
        </w:rPr>
      </w:pPr>
      <w:r w:rsidRPr="00647695">
        <w:rPr>
          <w:color w:val="000000"/>
          <w:sz w:val="22"/>
          <w:szCs w:val="22"/>
        </w:rPr>
        <w:t>6.1.5.</w:t>
      </w:r>
      <w:r w:rsidR="00FB328B" w:rsidRPr="00647695">
        <w:rPr>
          <w:color w:val="000000"/>
          <w:sz w:val="22"/>
          <w:szCs w:val="22"/>
        </w:rPr>
        <w:t xml:space="preserve"> </w:t>
      </w:r>
      <w:r w:rsidR="00517D02" w:rsidRPr="00647695">
        <w:rPr>
          <w:color w:val="000000"/>
          <w:sz w:val="22"/>
          <w:szCs w:val="22"/>
        </w:rPr>
        <w:t>заменить по требованию Покупателя Товар, поставленный с нарушением ассортимента в течение 30 (тридцати) календарных дней с момента получения Поставщиком соответствующего требования;</w:t>
      </w:r>
    </w:p>
    <w:p w14:paraId="68F4B706" w14:textId="77777777" w:rsidR="003241BB" w:rsidRPr="00CA5688" w:rsidRDefault="00517D02" w:rsidP="00647695">
      <w:pPr>
        <w:ind w:firstLine="567"/>
        <w:jc w:val="both"/>
        <w:rPr>
          <w:color w:val="000000"/>
          <w:sz w:val="22"/>
          <w:szCs w:val="22"/>
        </w:rPr>
      </w:pPr>
      <w:r w:rsidRPr="00647695">
        <w:rPr>
          <w:color w:val="000000"/>
          <w:sz w:val="22"/>
          <w:szCs w:val="22"/>
        </w:rPr>
        <w:t xml:space="preserve">6.1.6. </w:t>
      </w:r>
      <w:r w:rsidR="003241BB" w:rsidRPr="00CA5688">
        <w:rPr>
          <w:color w:val="000000"/>
          <w:sz w:val="22"/>
          <w:szCs w:val="22"/>
        </w:rPr>
        <w:t>допоставить Товар, поставленный с нарушением количества в течение 30 (тридцати) календарных дней с момента получения Поставщиком соответствующего требования;</w:t>
      </w:r>
    </w:p>
    <w:p w14:paraId="0F1E540C" w14:textId="77777777" w:rsidR="003241BB" w:rsidRPr="00CA5688" w:rsidRDefault="000910D3" w:rsidP="00647695">
      <w:pPr>
        <w:ind w:firstLine="567"/>
        <w:jc w:val="both"/>
        <w:rPr>
          <w:color w:val="000000"/>
          <w:sz w:val="22"/>
          <w:szCs w:val="22"/>
        </w:rPr>
      </w:pPr>
      <w:r w:rsidRPr="00647695">
        <w:rPr>
          <w:sz w:val="22"/>
          <w:szCs w:val="22"/>
        </w:rPr>
        <w:t>6.1.</w:t>
      </w:r>
      <w:r w:rsidR="00517D02" w:rsidRPr="00647695">
        <w:rPr>
          <w:sz w:val="22"/>
          <w:szCs w:val="22"/>
        </w:rPr>
        <w:t>7</w:t>
      </w:r>
      <w:r w:rsidRPr="00647695">
        <w:rPr>
          <w:sz w:val="22"/>
          <w:szCs w:val="22"/>
        </w:rPr>
        <w:t>.</w:t>
      </w:r>
      <w:r w:rsidR="00FB328B" w:rsidRPr="00647695">
        <w:rPr>
          <w:sz w:val="22"/>
          <w:szCs w:val="22"/>
        </w:rPr>
        <w:t xml:space="preserve"> </w:t>
      </w:r>
      <w:r w:rsidR="003241BB" w:rsidRPr="00CA5688">
        <w:rPr>
          <w:sz w:val="22"/>
          <w:szCs w:val="22"/>
        </w:rPr>
        <w:t>обеспечить надлежащее исполнение условий Договора. Заблаговременно (не позднее чем за 24 часа) сообщить Покупателю о возможном сбое в отгрузке в случае наступления форс-мажорных обстоятельств;</w:t>
      </w:r>
    </w:p>
    <w:p w14:paraId="198B154C" w14:textId="77777777" w:rsidR="008036D2" w:rsidRPr="00CA5688" w:rsidRDefault="000910D3" w:rsidP="00647695">
      <w:pPr>
        <w:ind w:firstLine="567"/>
        <w:jc w:val="both"/>
        <w:rPr>
          <w:color w:val="000000"/>
          <w:sz w:val="22"/>
          <w:szCs w:val="22"/>
        </w:rPr>
      </w:pPr>
      <w:r w:rsidRPr="00647695">
        <w:rPr>
          <w:sz w:val="22"/>
          <w:szCs w:val="22"/>
        </w:rPr>
        <w:t>6.1.</w:t>
      </w:r>
      <w:r w:rsidR="00517D02" w:rsidRPr="00647695">
        <w:rPr>
          <w:sz w:val="22"/>
          <w:szCs w:val="22"/>
        </w:rPr>
        <w:t>8</w:t>
      </w:r>
      <w:r w:rsidRPr="00647695">
        <w:rPr>
          <w:sz w:val="22"/>
          <w:szCs w:val="22"/>
        </w:rPr>
        <w:t>.</w:t>
      </w:r>
      <w:r w:rsidR="00FB328B" w:rsidRPr="00647695">
        <w:rPr>
          <w:sz w:val="22"/>
          <w:szCs w:val="22"/>
        </w:rPr>
        <w:t xml:space="preserve"> </w:t>
      </w:r>
      <w:r w:rsidR="003241BB" w:rsidRPr="00CA5688">
        <w:rPr>
          <w:sz w:val="22"/>
          <w:szCs w:val="22"/>
        </w:rPr>
        <w:t>оплатить услуги транспортной компании, в случае если доставка товара осуществляется транспортной компанией.</w:t>
      </w:r>
    </w:p>
    <w:p w14:paraId="07BCBC49" w14:textId="77777777" w:rsidR="003241BB" w:rsidRPr="00CA5688" w:rsidRDefault="00214523" w:rsidP="00647695">
      <w:pPr>
        <w:ind w:firstLine="567"/>
        <w:jc w:val="both"/>
        <w:rPr>
          <w:b/>
          <w:color w:val="000000"/>
          <w:sz w:val="22"/>
          <w:szCs w:val="22"/>
        </w:rPr>
      </w:pPr>
      <w:r w:rsidRPr="00647695">
        <w:rPr>
          <w:b/>
          <w:color w:val="000000"/>
          <w:sz w:val="22"/>
          <w:szCs w:val="22"/>
        </w:rPr>
        <w:t xml:space="preserve">6.2. </w:t>
      </w:r>
      <w:r w:rsidR="003241BB" w:rsidRPr="00CA5688">
        <w:rPr>
          <w:b/>
          <w:color w:val="000000"/>
          <w:sz w:val="22"/>
          <w:szCs w:val="22"/>
        </w:rPr>
        <w:t>Поставщик вправе:</w:t>
      </w:r>
    </w:p>
    <w:p w14:paraId="6E8FEE6B" w14:textId="77777777" w:rsidR="008036D2" w:rsidRPr="00CA5688" w:rsidRDefault="00F7302F" w:rsidP="00647695">
      <w:pPr>
        <w:ind w:firstLine="567"/>
        <w:jc w:val="both"/>
        <w:rPr>
          <w:color w:val="000000"/>
          <w:sz w:val="22"/>
          <w:szCs w:val="22"/>
        </w:rPr>
      </w:pPr>
      <w:r w:rsidRPr="00647695">
        <w:rPr>
          <w:color w:val="000000"/>
          <w:sz w:val="22"/>
          <w:szCs w:val="22"/>
        </w:rPr>
        <w:t xml:space="preserve">6.2.1. </w:t>
      </w:r>
      <w:r w:rsidR="003241BB" w:rsidRPr="00CA5688">
        <w:rPr>
          <w:color w:val="000000"/>
          <w:sz w:val="22"/>
          <w:szCs w:val="22"/>
        </w:rPr>
        <w:t>требовать своевременной и полной оплаты фактически поставленн</w:t>
      </w:r>
      <w:r w:rsidR="00D67F7A" w:rsidRPr="00CA5688">
        <w:rPr>
          <w:color w:val="000000"/>
          <w:sz w:val="22"/>
          <w:szCs w:val="22"/>
        </w:rPr>
        <w:t>ого</w:t>
      </w:r>
      <w:r w:rsidR="003241BB" w:rsidRPr="00CA5688">
        <w:rPr>
          <w:color w:val="000000"/>
          <w:sz w:val="22"/>
          <w:szCs w:val="22"/>
        </w:rPr>
        <w:t xml:space="preserve"> в рамках настоящего Договора Товара, принят</w:t>
      </w:r>
      <w:r w:rsidR="00D67F7A" w:rsidRPr="00CA5688">
        <w:rPr>
          <w:color w:val="000000"/>
          <w:sz w:val="22"/>
          <w:szCs w:val="22"/>
        </w:rPr>
        <w:t>ого</w:t>
      </w:r>
      <w:r w:rsidR="003241BB" w:rsidRPr="00CA5688">
        <w:rPr>
          <w:color w:val="000000"/>
          <w:sz w:val="22"/>
          <w:szCs w:val="22"/>
        </w:rPr>
        <w:t xml:space="preserve"> Покупателем.</w:t>
      </w:r>
      <w:r w:rsidR="00842E76" w:rsidRPr="00CA5688">
        <w:rPr>
          <w:color w:val="000000"/>
          <w:sz w:val="22"/>
          <w:szCs w:val="22"/>
        </w:rPr>
        <w:t xml:space="preserve"> </w:t>
      </w:r>
    </w:p>
    <w:p w14:paraId="22BA7E07" w14:textId="77777777" w:rsidR="003241BB" w:rsidRPr="00CA5688" w:rsidRDefault="00214523" w:rsidP="00647695">
      <w:pPr>
        <w:ind w:firstLine="567"/>
        <w:jc w:val="both"/>
        <w:rPr>
          <w:b/>
          <w:color w:val="000000"/>
          <w:sz w:val="22"/>
          <w:szCs w:val="22"/>
        </w:rPr>
      </w:pPr>
      <w:r w:rsidRPr="00647695">
        <w:rPr>
          <w:b/>
          <w:color w:val="000000"/>
          <w:sz w:val="22"/>
          <w:szCs w:val="22"/>
        </w:rPr>
        <w:t xml:space="preserve">6.3. </w:t>
      </w:r>
      <w:r w:rsidR="003241BB" w:rsidRPr="00CA5688">
        <w:rPr>
          <w:b/>
          <w:color w:val="000000"/>
          <w:sz w:val="22"/>
          <w:szCs w:val="22"/>
        </w:rPr>
        <w:t>Покупатель обязан:</w:t>
      </w:r>
    </w:p>
    <w:p w14:paraId="67818F75" w14:textId="77777777" w:rsidR="00214523" w:rsidRPr="00CA5688" w:rsidRDefault="00214523" w:rsidP="00647695">
      <w:pPr>
        <w:ind w:firstLine="567"/>
        <w:jc w:val="both"/>
        <w:rPr>
          <w:color w:val="000000"/>
          <w:sz w:val="22"/>
          <w:szCs w:val="22"/>
        </w:rPr>
      </w:pPr>
      <w:r w:rsidRPr="00647695">
        <w:rPr>
          <w:sz w:val="22"/>
          <w:szCs w:val="22"/>
        </w:rPr>
        <w:t>6.3.1. совершить все необходимые действия, обеспечивающие принятие Товара;</w:t>
      </w:r>
    </w:p>
    <w:p w14:paraId="70696F31" w14:textId="77777777" w:rsidR="003241BB" w:rsidRPr="00842E76" w:rsidRDefault="00214523" w:rsidP="00647695">
      <w:pPr>
        <w:ind w:firstLine="567"/>
        <w:jc w:val="both"/>
        <w:rPr>
          <w:color w:val="000000"/>
          <w:sz w:val="22"/>
          <w:szCs w:val="22"/>
        </w:rPr>
      </w:pPr>
      <w:r w:rsidRPr="00647695">
        <w:rPr>
          <w:color w:val="000000"/>
          <w:sz w:val="22"/>
          <w:szCs w:val="22"/>
        </w:rPr>
        <w:t xml:space="preserve">6.3.2. </w:t>
      </w:r>
      <w:r w:rsidR="003241BB" w:rsidRPr="00CA5688">
        <w:rPr>
          <w:color w:val="000000"/>
          <w:sz w:val="22"/>
          <w:szCs w:val="22"/>
        </w:rPr>
        <w:t xml:space="preserve">предоставить уполномоченного представителя для подписания необходимых документов (товарных накладных, </w:t>
      </w:r>
      <w:r w:rsidR="009E2B74" w:rsidRPr="00CA5688">
        <w:rPr>
          <w:color w:val="000000"/>
          <w:sz w:val="22"/>
          <w:szCs w:val="22"/>
        </w:rPr>
        <w:t xml:space="preserve">УПД, </w:t>
      </w:r>
      <w:r w:rsidR="003241BB" w:rsidRPr="00CA5688">
        <w:rPr>
          <w:color w:val="000000"/>
          <w:sz w:val="22"/>
          <w:szCs w:val="22"/>
        </w:rPr>
        <w:t>товарно-транспортных</w:t>
      </w:r>
      <w:r w:rsidR="003241BB" w:rsidRPr="00842E76">
        <w:rPr>
          <w:color w:val="000000"/>
          <w:sz w:val="22"/>
          <w:szCs w:val="22"/>
        </w:rPr>
        <w:t xml:space="preserve"> накладных и т.д.)</w:t>
      </w:r>
      <w:r w:rsidR="00842E76">
        <w:rPr>
          <w:color w:val="000000"/>
          <w:sz w:val="22"/>
          <w:szCs w:val="22"/>
        </w:rPr>
        <w:t>.</w:t>
      </w:r>
    </w:p>
    <w:p w14:paraId="17DB9607" w14:textId="77777777" w:rsidR="003241BB" w:rsidRPr="000910D3" w:rsidRDefault="00214523" w:rsidP="00647695">
      <w:pPr>
        <w:ind w:firstLine="567"/>
        <w:jc w:val="both"/>
        <w:rPr>
          <w:b/>
          <w:color w:val="000000"/>
          <w:sz w:val="22"/>
          <w:szCs w:val="22"/>
        </w:rPr>
      </w:pPr>
      <w:r w:rsidRPr="00647695">
        <w:rPr>
          <w:b/>
          <w:color w:val="000000"/>
          <w:sz w:val="22"/>
          <w:szCs w:val="22"/>
        </w:rPr>
        <w:t xml:space="preserve">6.4. </w:t>
      </w:r>
      <w:r w:rsidR="003241BB" w:rsidRPr="000910D3">
        <w:rPr>
          <w:b/>
          <w:color w:val="000000"/>
          <w:sz w:val="22"/>
          <w:szCs w:val="22"/>
        </w:rPr>
        <w:t xml:space="preserve">Покупатель вправе: </w:t>
      </w:r>
    </w:p>
    <w:p w14:paraId="5E173B52" w14:textId="77777777" w:rsidR="003241BB" w:rsidRPr="00CA5688" w:rsidRDefault="000910D3" w:rsidP="00647695">
      <w:pPr>
        <w:ind w:firstLine="567"/>
        <w:jc w:val="both"/>
        <w:rPr>
          <w:color w:val="000000"/>
          <w:sz w:val="22"/>
          <w:szCs w:val="22"/>
        </w:rPr>
      </w:pPr>
      <w:r w:rsidRPr="00647695">
        <w:rPr>
          <w:color w:val="000000"/>
          <w:sz w:val="22"/>
          <w:szCs w:val="22"/>
        </w:rPr>
        <w:t xml:space="preserve">6.4.1. </w:t>
      </w:r>
      <w:r w:rsidR="003241BB" w:rsidRPr="00CA5688">
        <w:rPr>
          <w:color w:val="000000"/>
          <w:sz w:val="22"/>
          <w:szCs w:val="22"/>
        </w:rPr>
        <w:t>отказаться от приемки поставленного Товара полностью или частично, в случае поставки Товара ненадлежащего качества, поставки Товара с недостатками, которые не могут быть устранены в приемлемый для Покупателя срок;</w:t>
      </w:r>
    </w:p>
    <w:p w14:paraId="3C4B9C25" w14:textId="77777777" w:rsidR="003241BB" w:rsidRPr="00CA5688" w:rsidRDefault="000910D3" w:rsidP="00647695">
      <w:pPr>
        <w:ind w:firstLine="567"/>
        <w:jc w:val="both"/>
        <w:rPr>
          <w:color w:val="000000"/>
          <w:sz w:val="22"/>
          <w:szCs w:val="22"/>
        </w:rPr>
      </w:pPr>
      <w:r w:rsidRPr="00647695">
        <w:rPr>
          <w:color w:val="000000"/>
          <w:sz w:val="22"/>
          <w:szCs w:val="22"/>
        </w:rPr>
        <w:lastRenderedPageBreak/>
        <w:t>6.4.2.</w:t>
      </w:r>
      <w:r w:rsidR="00842E76" w:rsidRPr="00647695">
        <w:rPr>
          <w:color w:val="000000"/>
          <w:sz w:val="22"/>
          <w:szCs w:val="22"/>
        </w:rPr>
        <w:t xml:space="preserve"> </w:t>
      </w:r>
      <w:r w:rsidR="003241BB" w:rsidRPr="00CA5688">
        <w:rPr>
          <w:color w:val="000000"/>
          <w:sz w:val="22"/>
          <w:szCs w:val="22"/>
        </w:rPr>
        <w:t xml:space="preserve">отказаться от оплаты Товаров ненадлежащего качества, а если такие товары оплачены, потребовать возврата уплаченных сумм </w:t>
      </w:r>
      <w:r w:rsidR="00D67F7A" w:rsidRPr="00647695">
        <w:rPr>
          <w:color w:val="000000"/>
          <w:sz w:val="22"/>
          <w:szCs w:val="22"/>
        </w:rPr>
        <w:t>вплоть</w:t>
      </w:r>
      <w:r w:rsidR="00D67F7A" w:rsidRPr="00CA5688">
        <w:rPr>
          <w:color w:val="000000"/>
          <w:sz w:val="22"/>
          <w:szCs w:val="22"/>
        </w:rPr>
        <w:t xml:space="preserve"> </w:t>
      </w:r>
      <w:r w:rsidR="003241BB" w:rsidRPr="00CA5688">
        <w:rPr>
          <w:color w:val="000000"/>
          <w:sz w:val="22"/>
          <w:szCs w:val="22"/>
        </w:rPr>
        <w:t>до устранения недостатков и доукомплектования партии Товара либо их замены;</w:t>
      </w:r>
    </w:p>
    <w:p w14:paraId="3BB20BBC" w14:textId="77777777" w:rsidR="003241BB" w:rsidRPr="00CA5688" w:rsidRDefault="000910D3" w:rsidP="00647695">
      <w:pPr>
        <w:ind w:firstLine="567"/>
        <w:jc w:val="both"/>
        <w:rPr>
          <w:color w:val="000000"/>
          <w:sz w:val="22"/>
          <w:szCs w:val="22"/>
        </w:rPr>
      </w:pPr>
      <w:r w:rsidRPr="00647695">
        <w:rPr>
          <w:color w:val="000000"/>
          <w:sz w:val="22"/>
          <w:szCs w:val="22"/>
        </w:rPr>
        <w:t>6.4.3.</w:t>
      </w:r>
      <w:r w:rsidR="00842E76" w:rsidRPr="00647695">
        <w:rPr>
          <w:color w:val="000000"/>
          <w:sz w:val="22"/>
          <w:szCs w:val="22"/>
        </w:rPr>
        <w:t xml:space="preserve"> </w:t>
      </w:r>
      <w:r w:rsidR="003241BB" w:rsidRPr="00CA5688">
        <w:rPr>
          <w:color w:val="000000"/>
          <w:sz w:val="22"/>
          <w:szCs w:val="22"/>
        </w:rPr>
        <w:t>отказаться от приемки Товаров, если Поставщик нарушил срок поставки, предусмотренный настоящим Договором;</w:t>
      </w:r>
    </w:p>
    <w:p w14:paraId="38791266" w14:textId="77777777" w:rsidR="00E226B3" w:rsidRPr="00647695" w:rsidRDefault="000910D3" w:rsidP="00E226B3">
      <w:pPr>
        <w:ind w:firstLine="567"/>
        <w:jc w:val="both"/>
        <w:rPr>
          <w:color w:val="000000"/>
          <w:sz w:val="22"/>
          <w:szCs w:val="22"/>
        </w:rPr>
      </w:pPr>
      <w:r w:rsidRPr="00647695">
        <w:rPr>
          <w:color w:val="000000"/>
          <w:sz w:val="22"/>
          <w:szCs w:val="22"/>
        </w:rPr>
        <w:t xml:space="preserve">6.4.4. </w:t>
      </w:r>
      <w:r w:rsidR="00E226B3" w:rsidRPr="00CA5688">
        <w:rPr>
          <w:color w:val="000000"/>
          <w:sz w:val="22"/>
          <w:szCs w:val="22"/>
        </w:rPr>
        <w:t>отказаться от приемки Товаров в случае полного или частичного отсутствия обязательных и надлежащим образом оформленных документов на Товар (предусмотренных п.</w:t>
      </w:r>
      <w:r w:rsidR="00D67F7A" w:rsidRPr="00CA5688">
        <w:rPr>
          <w:color w:val="000000"/>
          <w:sz w:val="22"/>
          <w:szCs w:val="22"/>
        </w:rPr>
        <w:t xml:space="preserve"> </w:t>
      </w:r>
      <w:r w:rsidR="00E226B3" w:rsidRPr="00CA5688">
        <w:rPr>
          <w:color w:val="000000"/>
          <w:sz w:val="22"/>
          <w:szCs w:val="22"/>
        </w:rPr>
        <w:t>2.2., п.</w:t>
      </w:r>
      <w:r w:rsidR="00D67F7A" w:rsidRPr="00CA5688">
        <w:rPr>
          <w:color w:val="000000"/>
          <w:sz w:val="22"/>
          <w:szCs w:val="22"/>
        </w:rPr>
        <w:t xml:space="preserve"> </w:t>
      </w:r>
      <w:r w:rsidR="00E226B3" w:rsidRPr="00CA5688">
        <w:rPr>
          <w:color w:val="000000"/>
          <w:sz w:val="22"/>
          <w:szCs w:val="22"/>
        </w:rPr>
        <w:t>4.13.);</w:t>
      </w:r>
    </w:p>
    <w:p w14:paraId="17C3AA80" w14:textId="77777777" w:rsidR="003241BB" w:rsidRPr="00CA5688" w:rsidRDefault="00E226B3" w:rsidP="00647695">
      <w:pPr>
        <w:ind w:firstLine="567"/>
        <w:jc w:val="both"/>
        <w:rPr>
          <w:color w:val="000000"/>
          <w:sz w:val="22"/>
          <w:szCs w:val="22"/>
        </w:rPr>
      </w:pPr>
      <w:r w:rsidRPr="00647695">
        <w:rPr>
          <w:color w:val="000000"/>
          <w:sz w:val="22"/>
          <w:szCs w:val="22"/>
        </w:rPr>
        <w:t xml:space="preserve">6.4.5. </w:t>
      </w:r>
      <w:r w:rsidR="003241BB" w:rsidRPr="00CA5688">
        <w:rPr>
          <w:color w:val="000000"/>
          <w:sz w:val="22"/>
          <w:szCs w:val="22"/>
        </w:rPr>
        <w:t>принять решение об одностороннем отказе от исполнения Договора по основаниям, предусмотренным Гражданским кодексом Российской Федерации, в том числе в случае ненадлежащего исполнения, неисполнения Поставщиком условий Договора;</w:t>
      </w:r>
    </w:p>
    <w:p w14:paraId="4870A300" w14:textId="77777777" w:rsidR="003241BB" w:rsidRPr="00CA5688" w:rsidRDefault="000910D3" w:rsidP="00647695">
      <w:pPr>
        <w:ind w:firstLine="567"/>
        <w:jc w:val="both"/>
        <w:rPr>
          <w:color w:val="000000"/>
          <w:sz w:val="22"/>
          <w:szCs w:val="22"/>
        </w:rPr>
      </w:pPr>
      <w:r w:rsidRPr="00647695">
        <w:rPr>
          <w:color w:val="000000"/>
          <w:sz w:val="22"/>
          <w:szCs w:val="22"/>
        </w:rPr>
        <w:t>6.4.</w:t>
      </w:r>
      <w:r w:rsidR="00D67F7A" w:rsidRPr="00647695">
        <w:rPr>
          <w:color w:val="000000"/>
          <w:sz w:val="22"/>
          <w:szCs w:val="22"/>
        </w:rPr>
        <w:t>6</w:t>
      </w:r>
      <w:r w:rsidRPr="00647695">
        <w:rPr>
          <w:color w:val="000000"/>
          <w:sz w:val="22"/>
          <w:szCs w:val="22"/>
        </w:rPr>
        <w:t xml:space="preserve">. </w:t>
      </w:r>
      <w:r w:rsidR="003241BB" w:rsidRPr="00CA5688">
        <w:rPr>
          <w:color w:val="000000"/>
          <w:sz w:val="22"/>
          <w:szCs w:val="22"/>
        </w:rPr>
        <w:t>провести экспертизу поставленного Товара с привлечением экспертов, экспертных организаций до принятия решения об одностороннем отказе от исполнения Договора.</w:t>
      </w:r>
    </w:p>
    <w:p w14:paraId="242A212D" w14:textId="77777777" w:rsidR="003241BB" w:rsidRPr="00CA5688" w:rsidRDefault="00E226B3" w:rsidP="00647695">
      <w:pPr>
        <w:ind w:firstLine="567"/>
        <w:jc w:val="both"/>
        <w:rPr>
          <w:color w:val="000000"/>
          <w:sz w:val="22"/>
          <w:szCs w:val="22"/>
        </w:rPr>
      </w:pPr>
      <w:r w:rsidRPr="00647695">
        <w:rPr>
          <w:b/>
          <w:color w:val="000000"/>
          <w:sz w:val="22"/>
          <w:szCs w:val="22"/>
        </w:rPr>
        <w:t>6.5.</w:t>
      </w:r>
      <w:r w:rsidRPr="00647695">
        <w:rPr>
          <w:color w:val="000000"/>
          <w:sz w:val="22"/>
          <w:szCs w:val="22"/>
        </w:rPr>
        <w:t xml:space="preserve"> </w:t>
      </w:r>
      <w:r w:rsidR="003241BB" w:rsidRPr="00CA5688">
        <w:rPr>
          <w:color w:val="000000"/>
          <w:sz w:val="22"/>
          <w:szCs w:val="22"/>
        </w:rPr>
        <w:t>В случаях, указанных в п.</w:t>
      </w:r>
      <w:r w:rsidR="00D67F7A" w:rsidRPr="00647695">
        <w:rPr>
          <w:color w:val="000000"/>
          <w:sz w:val="22"/>
          <w:szCs w:val="22"/>
        </w:rPr>
        <w:t xml:space="preserve"> </w:t>
      </w:r>
      <w:r w:rsidRPr="00647695">
        <w:rPr>
          <w:color w:val="000000"/>
          <w:sz w:val="22"/>
          <w:szCs w:val="22"/>
        </w:rPr>
        <w:t>6</w:t>
      </w:r>
      <w:r w:rsidR="003241BB" w:rsidRPr="00CA5688">
        <w:rPr>
          <w:color w:val="000000"/>
          <w:sz w:val="22"/>
          <w:szCs w:val="22"/>
        </w:rPr>
        <w:t>.4., настоящий Договор считается расторгнутым или измененным</w:t>
      </w:r>
      <w:r w:rsidR="003241BB" w:rsidRPr="00CA5688">
        <w:rPr>
          <w:sz w:val="22"/>
          <w:szCs w:val="22"/>
        </w:rPr>
        <w:t xml:space="preserve"> через 10 (десять) календарных дней</w:t>
      </w:r>
      <w:r w:rsidR="003241BB" w:rsidRPr="00CA5688">
        <w:rPr>
          <w:color w:val="000000"/>
          <w:sz w:val="22"/>
          <w:szCs w:val="22"/>
        </w:rPr>
        <w:t xml:space="preserve"> с даты получения Поставщиком письменного уведомления Покупателя об отказе от исполнения Договора или с иной даты, указанной в таком уведомлении.</w:t>
      </w:r>
    </w:p>
    <w:p w14:paraId="7F477D95" w14:textId="77777777" w:rsidR="003241BB" w:rsidRPr="00186F98" w:rsidRDefault="003241BB" w:rsidP="00647695">
      <w:pPr>
        <w:ind w:firstLine="567"/>
        <w:rPr>
          <w:color w:val="000000"/>
          <w:sz w:val="22"/>
          <w:szCs w:val="22"/>
        </w:rPr>
      </w:pPr>
    </w:p>
    <w:p w14:paraId="74A9ACD8" w14:textId="77777777" w:rsidR="003241BB" w:rsidRPr="0069027A" w:rsidRDefault="003241BB" w:rsidP="00582B86">
      <w:pPr>
        <w:pStyle w:val="a3"/>
        <w:numPr>
          <w:ilvl w:val="0"/>
          <w:numId w:val="13"/>
        </w:numPr>
        <w:tabs>
          <w:tab w:val="left" w:pos="993"/>
          <w:tab w:val="left" w:pos="1134"/>
        </w:tabs>
        <w:suppressAutoHyphens w:val="0"/>
        <w:ind w:left="0" w:firstLine="567"/>
        <w:contextualSpacing/>
        <w:jc w:val="center"/>
        <w:rPr>
          <w:b/>
          <w:sz w:val="22"/>
          <w:szCs w:val="22"/>
        </w:rPr>
      </w:pPr>
      <w:r w:rsidRPr="0069027A">
        <w:rPr>
          <w:b/>
          <w:sz w:val="22"/>
          <w:szCs w:val="22"/>
        </w:rPr>
        <w:t>ОТВЕТСТВЕННОСТЬ СТОРОН</w:t>
      </w:r>
    </w:p>
    <w:p w14:paraId="2C58D414" w14:textId="77777777" w:rsidR="003241BB" w:rsidRPr="00647695" w:rsidRDefault="003241BB" w:rsidP="00647695">
      <w:pPr>
        <w:pStyle w:val="a3"/>
        <w:numPr>
          <w:ilvl w:val="1"/>
          <w:numId w:val="17"/>
        </w:numPr>
        <w:tabs>
          <w:tab w:val="left" w:pos="993"/>
          <w:tab w:val="left" w:pos="1134"/>
        </w:tabs>
        <w:suppressAutoHyphens w:val="0"/>
        <w:ind w:left="0" w:firstLine="567"/>
        <w:contextualSpacing/>
        <w:jc w:val="both"/>
        <w:rPr>
          <w:color w:val="000000"/>
          <w:sz w:val="22"/>
          <w:szCs w:val="22"/>
        </w:rPr>
      </w:pPr>
      <w:r w:rsidRPr="00647695">
        <w:rPr>
          <w:color w:val="000000"/>
          <w:sz w:val="22"/>
          <w:szCs w:val="22"/>
        </w:rPr>
        <w:t>Стороны несут взаимную гражданско-правовую ответственность за неисполнение или ненадлежащее исполнение обязательств по Договору в соответствии с действующим законодательством РФ.</w:t>
      </w:r>
      <w:bookmarkStart w:id="8" w:name="_Hlk73091694"/>
    </w:p>
    <w:p w14:paraId="66CCD59C" w14:textId="77777777" w:rsidR="003241BB" w:rsidRPr="00186F98" w:rsidRDefault="003241BB" w:rsidP="00647695">
      <w:pPr>
        <w:pStyle w:val="a3"/>
        <w:numPr>
          <w:ilvl w:val="1"/>
          <w:numId w:val="17"/>
        </w:numPr>
        <w:tabs>
          <w:tab w:val="left" w:pos="993"/>
          <w:tab w:val="left" w:pos="1134"/>
        </w:tabs>
        <w:suppressAutoHyphens w:val="0"/>
        <w:ind w:left="0" w:firstLine="567"/>
        <w:contextualSpacing/>
        <w:jc w:val="both"/>
        <w:rPr>
          <w:rStyle w:val="FontStyle17"/>
          <w:sz w:val="22"/>
          <w:szCs w:val="22"/>
        </w:rPr>
      </w:pPr>
      <w:r w:rsidRPr="00186F98">
        <w:rPr>
          <w:sz w:val="22"/>
          <w:szCs w:val="22"/>
        </w:rPr>
        <w:t xml:space="preserve">В случае невыполнения и (или) ненадлежащего выполнения </w:t>
      </w:r>
      <w:r w:rsidR="00371B7B" w:rsidRPr="00186F98">
        <w:rPr>
          <w:rStyle w:val="FontStyle17"/>
          <w:sz w:val="22"/>
          <w:szCs w:val="22"/>
        </w:rPr>
        <w:t>Поставщиком</w:t>
      </w:r>
      <w:r w:rsidR="00371B7B" w:rsidRPr="00186F98">
        <w:rPr>
          <w:sz w:val="22"/>
          <w:szCs w:val="22"/>
        </w:rPr>
        <w:t xml:space="preserve"> принятых на себя по настоящему Договору </w:t>
      </w:r>
      <w:r w:rsidRPr="00186F98">
        <w:rPr>
          <w:sz w:val="22"/>
          <w:szCs w:val="22"/>
        </w:rPr>
        <w:t>обязательств</w:t>
      </w:r>
      <w:r w:rsidRPr="00186F98">
        <w:rPr>
          <w:rStyle w:val="FontStyle17"/>
          <w:sz w:val="22"/>
          <w:szCs w:val="22"/>
        </w:rPr>
        <w:t>, Покупатель вправе потребовать</w:t>
      </w:r>
      <w:r w:rsidRPr="00186F98">
        <w:rPr>
          <w:sz w:val="22"/>
          <w:szCs w:val="22"/>
        </w:rPr>
        <w:t xml:space="preserve"> от</w:t>
      </w:r>
      <w:r w:rsidRPr="00186F98">
        <w:rPr>
          <w:rStyle w:val="FontStyle17"/>
          <w:sz w:val="22"/>
          <w:szCs w:val="22"/>
        </w:rPr>
        <w:t xml:space="preserve"> Поставщика уплаты </w:t>
      </w:r>
      <w:r w:rsidR="00371B7B" w:rsidRPr="00186F98">
        <w:rPr>
          <w:rStyle w:val="FontStyle17"/>
          <w:sz w:val="22"/>
          <w:szCs w:val="22"/>
        </w:rPr>
        <w:t xml:space="preserve">неустойки </w:t>
      </w:r>
      <w:r w:rsidRPr="00186F98">
        <w:rPr>
          <w:rStyle w:val="FontStyle17"/>
          <w:sz w:val="22"/>
          <w:szCs w:val="22"/>
        </w:rPr>
        <w:t xml:space="preserve">в размере 0,1% </w:t>
      </w:r>
      <w:r w:rsidR="00DB47FD">
        <w:rPr>
          <w:rStyle w:val="FontStyle17"/>
          <w:sz w:val="22"/>
          <w:szCs w:val="22"/>
        </w:rPr>
        <w:t xml:space="preserve">(ноль целых одна десятая процента) </w:t>
      </w:r>
      <w:r w:rsidRPr="00186F98">
        <w:rPr>
          <w:bCs/>
          <w:sz w:val="22"/>
          <w:szCs w:val="22"/>
        </w:rPr>
        <w:t xml:space="preserve">от стоимости </w:t>
      </w:r>
      <w:r w:rsidR="00371B7B" w:rsidRPr="00186F98">
        <w:rPr>
          <w:bCs/>
          <w:sz w:val="22"/>
          <w:szCs w:val="22"/>
        </w:rPr>
        <w:t xml:space="preserve">неисполненного (ненадлежащим образом исполненного) обязательства </w:t>
      </w:r>
      <w:r w:rsidR="004865D5" w:rsidRPr="00186F98">
        <w:rPr>
          <w:rStyle w:val="FontStyle17"/>
          <w:sz w:val="22"/>
          <w:szCs w:val="22"/>
        </w:rPr>
        <w:t xml:space="preserve">за каждый </w:t>
      </w:r>
      <w:r w:rsidR="00371B7B" w:rsidRPr="00186F98">
        <w:rPr>
          <w:bCs/>
          <w:sz w:val="22"/>
          <w:szCs w:val="22"/>
        </w:rPr>
        <w:t>календарный</w:t>
      </w:r>
      <w:r w:rsidR="00371B7B" w:rsidRPr="00186F98">
        <w:rPr>
          <w:rStyle w:val="FontStyle17"/>
          <w:sz w:val="22"/>
          <w:szCs w:val="22"/>
        </w:rPr>
        <w:t xml:space="preserve"> </w:t>
      </w:r>
      <w:r w:rsidR="004865D5" w:rsidRPr="00186F98">
        <w:rPr>
          <w:rStyle w:val="FontStyle17"/>
          <w:sz w:val="22"/>
          <w:szCs w:val="22"/>
        </w:rPr>
        <w:t>день просрочки</w:t>
      </w:r>
      <w:r w:rsidR="00866270">
        <w:rPr>
          <w:rStyle w:val="FontStyle17"/>
          <w:sz w:val="22"/>
          <w:szCs w:val="22"/>
        </w:rPr>
        <w:t>,</w:t>
      </w:r>
      <w:r w:rsidR="00866270" w:rsidRPr="00866270">
        <w:t xml:space="preserve"> </w:t>
      </w:r>
      <w:bookmarkStart w:id="9" w:name="_Hlk167888858"/>
      <w:r w:rsidR="00866270" w:rsidRPr="00866270">
        <w:rPr>
          <w:rStyle w:val="FontStyle17"/>
          <w:sz w:val="22"/>
          <w:szCs w:val="22"/>
        </w:rPr>
        <w:t>но не более 5</w:t>
      </w:r>
      <w:r w:rsidR="00866270">
        <w:rPr>
          <w:rStyle w:val="FontStyle17"/>
          <w:sz w:val="22"/>
          <w:szCs w:val="22"/>
        </w:rPr>
        <w:t>0</w:t>
      </w:r>
      <w:r w:rsidR="00866270" w:rsidRPr="00866270">
        <w:rPr>
          <w:rStyle w:val="FontStyle17"/>
          <w:sz w:val="22"/>
          <w:szCs w:val="22"/>
        </w:rPr>
        <w:t xml:space="preserve">% от стоимости </w:t>
      </w:r>
      <w:r w:rsidR="00866270">
        <w:rPr>
          <w:rStyle w:val="FontStyle17"/>
          <w:sz w:val="22"/>
          <w:szCs w:val="22"/>
        </w:rPr>
        <w:t>Товара</w:t>
      </w:r>
      <w:bookmarkEnd w:id="9"/>
      <w:r w:rsidR="00F91A85" w:rsidRPr="00186F98">
        <w:rPr>
          <w:rStyle w:val="FontStyle17"/>
          <w:sz w:val="22"/>
          <w:szCs w:val="22"/>
        </w:rPr>
        <w:t>.</w:t>
      </w:r>
    </w:p>
    <w:p w14:paraId="5B2BB369" w14:textId="77777777" w:rsidR="00AC3CBD" w:rsidRPr="00186F98" w:rsidRDefault="00AC3CBD" w:rsidP="00647695">
      <w:pPr>
        <w:pStyle w:val="ConsPlusNormal"/>
        <w:numPr>
          <w:ilvl w:val="1"/>
          <w:numId w:val="17"/>
        </w:numPr>
        <w:tabs>
          <w:tab w:val="left" w:pos="993"/>
          <w:tab w:val="left" w:pos="1134"/>
        </w:tabs>
        <w:ind w:left="0" w:firstLine="567"/>
        <w:jc w:val="both"/>
        <w:rPr>
          <w:rStyle w:val="FontStyle17"/>
          <w:color w:val="000000" w:themeColor="text1"/>
          <w:sz w:val="22"/>
          <w:szCs w:val="22"/>
          <w:lang w:eastAsia="ar-SA"/>
        </w:rPr>
      </w:pPr>
      <w:r w:rsidRPr="00186F98">
        <w:rPr>
          <w:rFonts w:ascii="Times New Roman" w:hAnsi="Times New Roman" w:cs="Times New Roman"/>
          <w:color w:val="000000" w:themeColor="text1"/>
          <w:szCs w:val="22"/>
        </w:rPr>
        <w:t xml:space="preserve">В случае поставки Товара с нарушением требований по качеству, предусмотренными настоящим Договором, действующим законодательством РФ, Покупатель вправе выставить штраф Поставщику в размере 10% (десять процентов) от стоимости партии Товара, в которой выявлены отклонения.  </w:t>
      </w:r>
    </w:p>
    <w:p w14:paraId="368EB902" w14:textId="77777777" w:rsidR="00AB6344" w:rsidRPr="00186F98" w:rsidRDefault="00AB6344" w:rsidP="00647695">
      <w:pPr>
        <w:pStyle w:val="a3"/>
        <w:numPr>
          <w:ilvl w:val="1"/>
          <w:numId w:val="17"/>
        </w:numPr>
        <w:tabs>
          <w:tab w:val="left" w:pos="993"/>
          <w:tab w:val="left" w:pos="1134"/>
        </w:tabs>
        <w:suppressAutoHyphens w:val="0"/>
        <w:ind w:left="0" w:firstLine="567"/>
        <w:contextualSpacing/>
        <w:jc w:val="both"/>
        <w:rPr>
          <w:color w:val="000000"/>
          <w:sz w:val="22"/>
          <w:szCs w:val="22"/>
          <w:shd w:val="clear" w:color="auto" w:fill="FFFFFF"/>
        </w:rPr>
      </w:pPr>
      <w:r w:rsidRPr="00186F98">
        <w:rPr>
          <w:color w:val="000000"/>
          <w:sz w:val="22"/>
          <w:szCs w:val="22"/>
        </w:rPr>
        <w:t xml:space="preserve">В случае </w:t>
      </w:r>
      <w:r w:rsidR="00AA28AA" w:rsidRPr="00186F98">
        <w:rPr>
          <w:sz w:val="22"/>
          <w:szCs w:val="22"/>
        </w:rPr>
        <w:t xml:space="preserve">невыполнения и (или) ненадлежащего выполнения </w:t>
      </w:r>
      <w:r w:rsidR="00AA28AA" w:rsidRPr="00186F98">
        <w:rPr>
          <w:rStyle w:val="FontStyle17"/>
          <w:sz w:val="22"/>
          <w:szCs w:val="22"/>
        </w:rPr>
        <w:t>Поставщиком</w:t>
      </w:r>
      <w:r w:rsidR="00AA28AA" w:rsidRPr="00186F98">
        <w:rPr>
          <w:sz w:val="22"/>
          <w:szCs w:val="22"/>
        </w:rPr>
        <w:t xml:space="preserve"> принятых на себя по настоящему Договору обязательств</w:t>
      </w:r>
      <w:r w:rsidR="00AA28AA" w:rsidRPr="00186F98">
        <w:rPr>
          <w:color w:val="000000"/>
          <w:sz w:val="22"/>
          <w:szCs w:val="22"/>
        </w:rPr>
        <w:t xml:space="preserve"> </w:t>
      </w:r>
      <w:r w:rsidRPr="00186F98">
        <w:rPr>
          <w:color w:val="000000"/>
          <w:sz w:val="22"/>
          <w:szCs w:val="22"/>
        </w:rPr>
        <w:t xml:space="preserve">до фактической приемки Товара и подписания Товарной накладной (ТОРГ-12) или УПД, Покупатель вправе требовать от Поставщика возврата ранее перечисленного авансового платежа. Возврат авансового платежа осуществляется Поставщиком в течение 3 (трех) рабочих дней с даты получения от Покупателя соответствующего требования </w:t>
      </w:r>
      <w:r w:rsidRPr="006764A6">
        <w:rPr>
          <w:color w:val="000000"/>
          <w:sz w:val="22"/>
          <w:szCs w:val="22"/>
        </w:rPr>
        <w:t>путем безналичного перечисления денежных средств на расчетный счет Покупателя</w:t>
      </w:r>
      <w:r w:rsidRPr="00186F98">
        <w:rPr>
          <w:color w:val="000000"/>
          <w:sz w:val="22"/>
          <w:szCs w:val="22"/>
        </w:rPr>
        <w:t>.</w:t>
      </w:r>
    </w:p>
    <w:p w14:paraId="1C5C50DA" w14:textId="77777777" w:rsidR="003241BB" w:rsidRPr="00CA5688" w:rsidRDefault="003241BB" w:rsidP="00647695">
      <w:pPr>
        <w:pStyle w:val="a3"/>
        <w:numPr>
          <w:ilvl w:val="1"/>
          <w:numId w:val="17"/>
        </w:numPr>
        <w:tabs>
          <w:tab w:val="left" w:pos="993"/>
          <w:tab w:val="left" w:pos="1134"/>
        </w:tabs>
        <w:suppressAutoHyphens w:val="0"/>
        <w:ind w:left="0" w:firstLine="567"/>
        <w:contextualSpacing/>
        <w:jc w:val="both"/>
        <w:rPr>
          <w:rStyle w:val="FontStyle17"/>
          <w:color w:val="000000"/>
          <w:sz w:val="22"/>
          <w:szCs w:val="22"/>
        </w:rPr>
      </w:pPr>
      <w:r w:rsidRPr="00186F98">
        <w:rPr>
          <w:sz w:val="22"/>
          <w:szCs w:val="22"/>
        </w:rPr>
        <w:t xml:space="preserve">В случае </w:t>
      </w:r>
      <w:r w:rsidR="00371B7B" w:rsidRPr="00186F98">
        <w:rPr>
          <w:sz w:val="22"/>
          <w:szCs w:val="22"/>
        </w:rPr>
        <w:t xml:space="preserve">неисполнения или ненадлежащего исполнения </w:t>
      </w:r>
      <w:r w:rsidRPr="00186F98">
        <w:rPr>
          <w:sz w:val="22"/>
          <w:szCs w:val="22"/>
        </w:rPr>
        <w:t xml:space="preserve">Покупателем, </w:t>
      </w:r>
      <w:r w:rsidR="00371B7B" w:rsidRPr="00186F98">
        <w:rPr>
          <w:sz w:val="22"/>
          <w:szCs w:val="22"/>
        </w:rPr>
        <w:t>принятых на себя по настоящему Договору обязательств</w:t>
      </w:r>
      <w:r w:rsidRPr="00186F98">
        <w:rPr>
          <w:sz w:val="22"/>
          <w:szCs w:val="22"/>
        </w:rPr>
        <w:t xml:space="preserve">, Поставщик вправе потребовать от Покупателя уплаты </w:t>
      </w:r>
      <w:r w:rsidR="00371B7B" w:rsidRPr="00186F98">
        <w:rPr>
          <w:sz w:val="22"/>
          <w:szCs w:val="22"/>
        </w:rPr>
        <w:t xml:space="preserve">неустойки </w:t>
      </w:r>
      <w:r w:rsidRPr="00186F98">
        <w:rPr>
          <w:sz w:val="22"/>
          <w:szCs w:val="22"/>
        </w:rPr>
        <w:t xml:space="preserve">в размере 0,1% </w:t>
      </w:r>
      <w:r w:rsidR="00DB47FD">
        <w:rPr>
          <w:sz w:val="22"/>
          <w:szCs w:val="22"/>
        </w:rPr>
        <w:t xml:space="preserve">(ноль целых одна </w:t>
      </w:r>
      <w:r w:rsidR="00866270">
        <w:rPr>
          <w:sz w:val="22"/>
          <w:szCs w:val="22"/>
        </w:rPr>
        <w:t>десятая</w:t>
      </w:r>
      <w:r w:rsidR="00DB47FD">
        <w:rPr>
          <w:sz w:val="22"/>
          <w:szCs w:val="22"/>
        </w:rPr>
        <w:t xml:space="preserve"> процента) </w:t>
      </w:r>
      <w:r w:rsidR="00F91A85" w:rsidRPr="00186F98">
        <w:rPr>
          <w:sz w:val="22"/>
          <w:szCs w:val="22"/>
        </w:rPr>
        <w:t xml:space="preserve">от стоимости неисполненного или ненадлежащим </w:t>
      </w:r>
      <w:r w:rsidR="00F91A85" w:rsidRPr="00CA5688">
        <w:rPr>
          <w:sz w:val="22"/>
          <w:szCs w:val="22"/>
        </w:rPr>
        <w:t>образом исполненного обязательства за каждый календарный день просрочки</w:t>
      </w:r>
      <w:r w:rsidRPr="00CA5688">
        <w:rPr>
          <w:sz w:val="22"/>
          <w:szCs w:val="22"/>
        </w:rPr>
        <w:t>,</w:t>
      </w:r>
      <w:r w:rsidRPr="00CA5688">
        <w:rPr>
          <w:rStyle w:val="FontStyle17"/>
          <w:sz w:val="22"/>
          <w:szCs w:val="22"/>
        </w:rPr>
        <w:t xml:space="preserve"> но не более 5</w:t>
      </w:r>
      <w:r w:rsidR="00866270">
        <w:rPr>
          <w:rStyle w:val="FontStyle17"/>
          <w:sz w:val="22"/>
          <w:szCs w:val="22"/>
        </w:rPr>
        <w:t>0</w:t>
      </w:r>
      <w:r w:rsidRPr="00CA5688">
        <w:rPr>
          <w:rStyle w:val="FontStyle17"/>
          <w:sz w:val="22"/>
          <w:szCs w:val="22"/>
        </w:rPr>
        <w:t xml:space="preserve">% от </w:t>
      </w:r>
      <w:r w:rsidR="00AA3905">
        <w:rPr>
          <w:rStyle w:val="FontStyle17"/>
          <w:sz w:val="22"/>
          <w:szCs w:val="22"/>
        </w:rPr>
        <w:t>суммы задолженности</w:t>
      </w:r>
      <w:r w:rsidRPr="00CA5688">
        <w:rPr>
          <w:rStyle w:val="FontStyle17"/>
          <w:sz w:val="22"/>
          <w:szCs w:val="22"/>
        </w:rPr>
        <w:t>.</w:t>
      </w:r>
    </w:p>
    <w:bookmarkEnd w:id="8"/>
    <w:p w14:paraId="1C968DD8" w14:textId="77777777" w:rsidR="003241BB" w:rsidRPr="00CA5688" w:rsidRDefault="00AC3CBD" w:rsidP="00647695">
      <w:pPr>
        <w:pStyle w:val="a3"/>
        <w:numPr>
          <w:ilvl w:val="1"/>
          <w:numId w:val="17"/>
        </w:numPr>
        <w:tabs>
          <w:tab w:val="left" w:pos="993"/>
          <w:tab w:val="left" w:pos="1134"/>
        </w:tabs>
        <w:ind w:left="0" w:firstLine="567"/>
        <w:jc w:val="both"/>
        <w:rPr>
          <w:bCs/>
          <w:sz w:val="22"/>
          <w:szCs w:val="22"/>
        </w:rPr>
      </w:pPr>
      <w:r w:rsidRPr="00CA5688">
        <w:rPr>
          <w:bCs/>
          <w:sz w:val="22"/>
          <w:szCs w:val="22"/>
        </w:rPr>
        <w:t xml:space="preserve">Штрафы, неустойки, предъявляемые </w:t>
      </w:r>
      <w:r w:rsidR="00AA3905">
        <w:rPr>
          <w:bCs/>
          <w:sz w:val="22"/>
          <w:szCs w:val="22"/>
        </w:rPr>
        <w:t>одной Стороной</w:t>
      </w:r>
      <w:r w:rsidRPr="00CA5688">
        <w:rPr>
          <w:bCs/>
          <w:sz w:val="22"/>
          <w:szCs w:val="22"/>
        </w:rPr>
        <w:t xml:space="preserve">, должны быть оплачены </w:t>
      </w:r>
      <w:r w:rsidR="00AA3905">
        <w:rPr>
          <w:bCs/>
          <w:sz w:val="22"/>
          <w:szCs w:val="22"/>
        </w:rPr>
        <w:t xml:space="preserve">второй Стороной </w:t>
      </w:r>
      <w:r w:rsidRPr="00CA5688">
        <w:rPr>
          <w:bCs/>
          <w:sz w:val="22"/>
          <w:szCs w:val="22"/>
        </w:rPr>
        <w:t>в течение 7 (</w:t>
      </w:r>
      <w:r w:rsidR="00DB47FD" w:rsidRPr="00CA5688">
        <w:rPr>
          <w:bCs/>
          <w:sz w:val="22"/>
          <w:szCs w:val="22"/>
        </w:rPr>
        <w:t>с</w:t>
      </w:r>
      <w:r w:rsidRPr="00CA5688">
        <w:rPr>
          <w:bCs/>
          <w:sz w:val="22"/>
          <w:szCs w:val="22"/>
        </w:rPr>
        <w:t xml:space="preserve">еми) </w:t>
      </w:r>
      <w:r w:rsidR="00AA3905">
        <w:rPr>
          <w:bCs/>
          <w:sz w:val="22"/>
          <w:szCs w:val="22"/>
        </w:rPr>
        <w:t>рабочих</w:t>
      </w:r>
      <w:r w:rsidR="00AA3905" w:rsidRPr="00CA5688">
        <w:rPr>
          <w:bCs/>
          <w:sz w:val="22"/>
          <w:szCs w:val="22"/>
        </w:rPr>
        <w:t xml:space="preserve"> </w:t>
      </w:r>
      <w:r w:rsidRPr="00CA5688">
        <w:rPr>
          <w:bCs/>
          <w:sz w:val="22"/>
          <w:szCs w:val="22"/>
        </w:rPr>
        <w:t>дней с даты направления Претензии (если направлена по адресу электронной почты) или в течение 7 (</w:t>
      </w:r>
      <w:r w:rsidR="00DB47FD" w:rsidRPr="00CA5688">
        <w:rPr>
          <w:bCs/>
          <w:sz w:val="22"/>
          <w:szCs w:val="22"/>
        </w:rPr>
        <w:t>с</w:t>
      </w:r>
      <w:r w:rsidRPr="00CA5688">
        <w:rPr>
          <w:bCs/>
          <w:sz w:val="22"/>
          <w:szCs w:val="22"/>
        </w:rPr>
        <w:t xml:space="preserve">еми) </w:t>
      </w:r>
      <w:r w:rsidR="00AA3905">
        <w:rPr>
          <w:bCs/>
          <w:sz w:val="22"/>
          <w:szCs w:val="22"/>
        </w:rPr>
        <w:t>рабочих</w:t>
      </w:r>
      <w:r w:rsidRPr="00CA5688">
        <w:rPr>
          <w:bCs/>
          <w:sz w:val="22"/>
          <w:szCs w:val="22"/>
        </w:rPr>
        <w:t xml:space="preserve"> дней с даты получения (если направлена почтой или курьером).</w:t>
      </w:r>
    </w:p>
    <w:p w14:paraId="56CC585B" w14:textId="77777777" w:rsidR="00E443D6" w:rsidRPr="00CA5688" w:rsidRDefault="00E443D6" w:rsidP="00647695">
      <w:pPr>
        <w:pStyle w:val="a3"/>
        <w:numPr>
          <w:ilvl w:val="1"/>
          <w:numId w:val="17"/>
        </w:numPr>
        <w:tabs>
          <w:tab w:val="left" w:pos="993"/>
          <w:tab w:val="left" w:pos="1134"/>
        </w:tabs>
        <w:ind w:left="0" w:firstLine="567"/>
        <w:jc w:val="both"/>
        <w:rPr>
          <w:bCs/>
          <w:sz w:val="22"/>
          <w:szCs w:val="22"/>
        </w:rPr>
      </w:pPr>
      <w:r w:rsidRPr="00CA5688">
        <w:rPr>
          <w:bCs/>
          <w:sz w:val="22"/>
          <w:szCs w:val="22"/>
        </w:rPr>
        <w:t xml:space="preserve">Поставщик обязан возместить убытки в сумме уплаченных Покупателем штрафов, пеней, неустоек по требованиям третьих лиц, предъявленных Покупателю вследствие неисполнения либо ненадлежащего исполнения Поставщиком обязательств, принятых по настоящему </w:t>
      </w:r>
      <w:r w:rsidR="00DB47FD" w:rsidRPr="00CA5688">
        <w:rPr>
          <w:bCs/>
          <w:sz w:val="22"/>
          <w:szCs w:val="22"/>
        </w:rPr>
        <w:t>Д</w:t>
      </w:r>
      <w:r w:rsidRPr="00CA5688">
        <w:rPr>
          <w:bCs/>
          <w:sz w:val="22"/>
          <w:szCs w:val="22"/>
        </w:rPr>
        <w:t>оговору.</w:t>
      </w:r>
    </w:p>
    <w:p w14:paraId="7866806F" w14:textId="77777777" w:rsidR="003241BB" w:rsidRPr="00CA5688" w:rsidRDefault="003241BB" w:rsidP="00647695">
      <w:pPr>
        <w:pStyle w:val="a3"/>
        <w:numPr>
          <w:ilvl w:val="1"/>
          <w:numId w:val="17"/>
        </w:numPr>
        <w:tabs>
          <w:tab w:val="left" w:pos="993"/>
          <w:tab w:val="left" w:pos="1134"/>
        </w:tabs>
        <w:suppressAutoHyphens w:val="0"/>
        <w:ind w:left="0" w:firstLine="567"/>
        <w:contextualSpacing/>
        <w:jc w:val="both"/>
        <w:rPr>
          <w:color w:val="000000"/>
          <w:sz w:val="22"/>
          <w:szCs w:val="22"/>
        </w:rPr>
      </w:pPr>
      <w:r w:rsidRPr="00CA5688">
        <w:rPr>
          <w:bCs/>
          <w:sz w:val="22"/>
          <w:szCs w:val="22"/>
        </w:rPr>
        <w:t>Покупатель не несет ответственность за отказ от принятия и (или) оплаты Товара ненадлежащего качества.</w:t>
      </w:r>
    </w:p>
    <w:p w14:paraId="0F5A1950" w14:textId="77777777" w:rsidR="003241BB" w:rsidRPr="00CA5688" w:rsidRDefault="003241BB" w:rsidP="00582B86">
      <w:pPr>
        <w:pStyle w:val="a3"/>
        <w:tabs>
          <w:tab w:val="left" w:pos="993"/>
          <w:tab w:val="left" w:pos="1134"/>
        </w:tabs>
        <w:ind w:left="0" w:firstLine="567"/>
        <w:contextualSpacing/>
        <w:jc w:val="both"/>
        <w:rPr>
          <w:color w:val="000000"/>
          <w:sz w:val="22"/>
          <w:szCs w:val="22"/>
        </w:rPr>
      </w:pPr>
    </w:p>
    <w:p w14:paraId="0E89D6A0" w14:textId="77777777" w:rsidR="003241BB" w:rsidRPr="00CA5688" w:rsidRDefault="003241BB" w:rsidP="00647695">
      <w:pPr>
        <w:pStyle w:val="a3"/>
        <w:numPr>
          <w:ilvl w:val="0"/>
          <w:numId w:val="17"/>
        </w:numPr>
        <w:tabs>
          <w:tab w:val="left" w:pos="993"/>
          <w:tab w:val="left" w:pos="1134"/>
        </w:tabs>
        <w:suppressAutoHyphens w:val="0"/>
        <w:ind w:left="0" w:firstLine="567"/>
        <w:contextualSpacing/>
        <w:jc w:val="center"/>
        <w:rPr>
          <w:b/>
          <w:color w:val="000000"/>
          <w:spacing w:val="2"/>
          <w:sz w:val="22"/>
          <w:szCs w:val="22"/>
        </w:rPr>
      </w:pPr>
      <w:r w:rsidRPr="00CA5688">
        <w:rPr>
          <w:b/>
          <w:color w:val="000000"/>
          <w:spacing w:val="2"/>
          <w:sz w:val="22"/>
          <w:szCs w:val="22"/>
        </w:rPr>
        <w:t>ПОРЯДОК РАЗРЕШЕНИЯ СПОРОВ</w:t>
      </w:r>
    </w:p>
    <w:p w14:paraId="58FB7351" w14:textId="77777777" w:rsidR="00317FDF" w:rsidRPr="00647695" w:rsidRDefault="003241BB" w:rsidP="00647695">
      <w:pPr>
        <w:pStyle w:val="a3"/>
        <w:numPr>
          <w:ilvl w:val="1"/>
          <w:numId w:val="15"/>
        </w:numPr>
        <w:shd w:val="clear" w:color="auto" w:fill="FFFFFF"/>
        <w:tabs>
          <w:tab w:val="left" w:pos="0"/>
          <w:tab w:val="left" w:pos="993"/>
          <w:tab w:val="left" w:pos="1134"/>
        </w:tabs>
        <w:suppressAutoHyphens w:val="0"/>
        <w:ind w:left="0" w:firstLine="567"/>
        <w:contextualSpacing/>
        <w:jc w:val="both"/>
        <w:rPr>
          <w:color w:val="000000"/>
          <w:spacing w:val="-5"/>
          <w:sz w:val="22"/>
          <w:szCs w:val="22"/>
        </w:rPr>
      </w:pPr>
      <w:r w:rsidRPr="00647695">
        <w:rPr>
          <w:color w:val="000000"/>
          <w:spacing w:val="-5"/>
          <w:sz w:val="22"/>
          <w:szCs w:val="22"/>
        </w:rPr>
        <w:t>Все споры, разногласия или требования, возникающие из Договора или в связи с ним, разрешаются путем проведения переговоров</w:t>
      </w:r>
      <w:r w:rsidR="00317FDF" w:rsidRPr="00647695">
        <w:rPr>
          <w:color w:val="000000"/>
          <w:spacing w:val="-5"/>
          <w:sz w:val="22"/>
          <w:szCs w:val="22"/>
        </w:rPr>
        <w:t>.</w:t>
      </w:r>
    </w:p>
    <w:p w14:paraId="4183D74C" w14:textId="77777777" w:rsidR="003241BB" w:rsidRPr="00647695" w:rsidRDefault="00317FDF" w:rsidP="00647695">
      <w:pPr>
        <w:pStyle w:val="a3"/>
        <w:numPr>
          <w:ilvl w:val="1"/>
          <w:numId w:val="15"/>
        </w:numPr>
        <w:shd w:val="clear" w:color="auto" w:fill="FFFFFF"/>
        <w:tabs>
          <w:tab w:val="left" w:pos="0"/>
          <w:tab w:val="left" w:pos="993"/>
          <w:tab w:val="left" w:pos="1134"/>
        </w:tabs>
        <w:suppressAutoHyphens w:val="0"/>
        <w:ind w:left="0" w:firstLine="567"/>
        <w:contextualSpacing/>
        <w:jc w:val="both"/>
        <w:rPr>
          <w:color w:val="000000"/>
          <w:spacing w:val="-5"/>
          <w:sz w:val="22"/>
          <w:szCs w:val="22"/>
        </w:rPr>
      </w:pPr>
      <w:r w:rsidRPr="00647695">
        <w:rPr>
          <w:color w:val="000000"/>
          <w:spacing w:val="-5"/>
          <w:sz w:val="22"/>
          <w:szCs w:val="22"/>
        </w:rPr>
        <w:t>В случае недостижения согласия в результате проведенных переговоров Сторона, заявляющая о существовании спора или разногласий по настоящему Договору, направляет другой Стороне письменную претензию</w:t>
      </w:r>
      <w:r w:rsidR="00F71090" w:rsidRPr="00647695">
        <w:rPr>
          <w:color w:val="000000"/>
          <w:spacing w:val="-5"/>
          <w:sz w:val="22"/>
          <w:szCs w:val="22"/>
        </w:rPr>
        <w:t>.</w:t>
      </w:r>
      <w:r w:rsidR="003241BB" w:rsidRPr="00647695">
        <w:rPr>
          <w:color w:val="000000"/>
          <w:spacing w:val="-5"/>
          <w:sz w:val="22"/>
          <w:szCs w:val="22"/>
        </w:rPr>
        <w:t xml:space="preserve"> </w:t>
      </w:r>
    </w:p>
    <w:p w14:paraId="79E75586" w14:textId="77777777" w:rsidR="00F71090" w:rsidRPr="00214523" w:rsidRDefault="00F71090" w:rsidP="00647695">
      <w:pPr>
        <w:pStyle w:val="a3"/>
        <w:numPr>
          <w:ilvl w:val="1"/>
          <w:numId w:val="15"/>
        </w:numPr>
        <w:shd w:val="clear" w:color="auto" w:fill="FFFFFF"/>
        <w:tabs>
          <w:tab w:val="left" w:pos="0"/>
          <w:tab w:val="left" w:pos="993"/>
          <w:tab w:val="left" w:pos="1134"/>
        </w:tabs>
        <w:suppressAutoHyphens w:val="0"/>
        <w:ind w:left="0" w:firstLine="567"/>
        <w:contextualSpacing/>
        <w:jc w:val="both"/>
        <w:rPr>
          <w:color w:val="000000"/>
          <w:spacing w:val="-5"/>
          <w:sz w:val="22"/>
          <w:szCs w:val="22"/>
        </w:rPr>
      </w:pPr>
      <w:r w:rsidRPr="00214523">
        <w:rPr>
          <w:color w:val="000000"/>
          <w:spacing w:val="-5"/>
          <w:sz w:val="22"/>
          <w:szCs w:val="22"/>
        </w:rPr>
        <w:t xml:space="preserve">Претензия должна быть подписана уполномоченным лицом и направлена другой Стороне </w:t>
      </w:r>
      <w:r w:rsidR="005C0C62" w:rsidRPr="00214523">
        <w:rPr>
          <w:color w:val="000000"/>
          <w:sz w:val="22"/>
          <w:szCs w:val="22"/>
        </w:rPr>
        <w:t>по ее юридическому адресу</w:t>
      </w:r>
      <w:r w:rsidR="005C0C62" w:rsidRPr="00214523">
        <w:rPr>
          <w:color w:val="000000"/>
          <w:spacing w:val="-5"/>
          <w:sz w:val="22"/>
          <w:szCs w:val="22"/>
        </w:rPr>
        <w:t xml:space="preserve"> </w:t>
      </w:r>
      <w:r w:rsidRPr="00214523">
        <w:rPr>
          <w:color w:val="000000"/>
          <w:spacing w:val="-5"/>
          <w:sz w:val="22"/>
          <w:szCs w:val="22"/>
        </w:rPr>
        <w:t>заказным письмом с уведомлением о вручении</w:t>
      </w:r>
      <w:r w:rsidR="00923C0D" w:rsidRPr="00214523">
        <w:rPr>
          <w:color w:val="000000"/>
          <w:spacing w:val="-5"/>
          <w:sz w:val="22"/>
          <w:szCs w:val="22"/>
        </w:rPr>
        <w:t xml:space="preserve"> и описью вложения</w:t>
      </w:r>
      <w:r w:rsidR="005C0C62" w:rsidRPr="00214523">
        <w:rPr>
          <w:color w:val="000000"/>
          <w:spacing w:val="-5"/>
          <w:sz w:val="22"/>
          <w:szCs w:val="22"/>
        </w:rPr>
        <w:t xml:space="preserve"> или </w:t>
      </w:r>
      <w:r w:rsidR="00923C0D" w:rsidRPr="00214523">
        <w:rPr>
          <w:color w:val="000000"/>
          <w:spacing w:val="-5"/>
          <w:sz w:val="22"/>
          <w:szCs w:val="22"/>
        </w:rPr>
        <w:t>по адресу электронной почты, указанн</w:t>
      </w:r>
      <w:r w:rsidR="005C0C62" w:rsidRPr="00214523">
        <w:rPr>
          <w:color w:val="000000"/>
          <w:spacing w:val="-5"/>
          <w:sz w:val="22"/>
          <w:szCs w:val="22"/>
        </w:rPr>
        <w:t>ым</w:t>
      </w:r>
      <w:r w:rsidR="00923C0D" w:rsidRPr="00214523">
        <w:rPr>
          <w:color w:val="000000"/>
          <w:spacing w:val="-5"/>
          <w:sz w:val="22"/>
          <w:szCs w:val="22"/>
        </w:rPr>
        <w:t xml:space="preserve"> в разделе 1</w:t>
      </w:r>
      <w:r w:rsidR="005C0314">
        <w:rPr>
          <w:color w:val="000000"/>
          <w:spacing w:val="-5"/>
          <w:sz w:val="22"/>
          <w:szCs w:val="22"/>
        </w:rPr>
        <w:t>2</w:t>
      </w:r>
      <w:r w:rsidR="00923C0D" w:rsidRPr="00214523">
        <w:rPr>
          <w:color w:val="000000"/>
          <w:spacing w:val="-5"/>
          <w:sz w:val="22"/>
          <w:szCs w:val="22"/>
        </w:rPr>
        <w:t xml:space="preserve"> Договора</w:t>
      </w:r>
      <w:r w:rsidRPr="00214523">
        <w:rPr>
          <w:color w:val="000000"/>
          <w:spacing w:val="-5"/>
          <w:sz w:val="22"/>
          <w:szCs w:val="22"/>
        </w:rPr>
        <w:t xml:space="preserve">. Сторона, получившая претензию, должна аналогичным способом в течение 10 (десять) календарных дней предоставить на нее мотивированный ответ. </w:t>
      </w:r>
    </w:p>
    <w:p w14:paraId="3AC8EA7E" w14:textId="77777777" w:rsidR="003241BB" w:rsidRPr="00214523" w:rsidRDefault="003241BB" w:rsidP="00647695">
      <w:pPr>
        <w:pStyle w:val="a3"/>
        <w:numPr>
          <w:ilvl w:val="1"/>
          <w:numId w:val="15"/>
        </w:numPr>
        <w:shd w:val="clear" w:color="auto" w:fill="FFFFFF"/>
        <w:tabs>
          <w:tab w:val="left" w:pos="0"/>
          <w:tab w:val="left" w:pos="993"/>
          <w:tab w:val="left" w:pos="1134"/>
        </w:tabs>
        <w:suppressAutoHyphens w:val="0"/>
        <w:ind w:left="0" w:firstLine="567"/>
        <w:contextualSpacing/>
        <w:jc w:val="both"/>
        <w:rPr>
          <w:color w:val="000000"/>
          <w:spacing w:val="-5"/>
          <w:sz w:val="22"/>
          <w:szCs w:val="22"/>
        </w:rPr>
      </w:pPr>
      <w:r w:rsidRPr="00214523">
        <w:rPr>
          <w:color w:val="000000"/>
          <w:spacing w:val="-5"/>
          <w:sz w:val="22"/>
          <w:szCs w:val="22"/>
        </w:rPr>
        <w:lastRenderedPageBreak/>
        <w:t xml:space="preserve">В случае полного или частичного отказа в удовлетворении претензии или неполучении ответа </w:t>
      </w:r>
      <w:r w:rsidR="00C1719B" w:rsidRPr="00214523">
        <w:rPr>
          <w:color w:val="000000"/>
          <w:spacing w:val="-5"/>
          <w:sz w:val="22"/>
          <w:szCs w:val="22"/>
        </w:rPr>
        <w:t xml:space="preserve">на претензию </w:t>
      </w:r>
      <w:r w:rsidR="00F71090" w:rsidRPr="00214523">
        <w:rPr>
          <w:color w:val="000000"/>
          <w:spacing w:val="-5"/>
          <w:sz w:val="22"/>
          <w:szCs w:val="22"/>
        </w:rPr>
        <w:t>в срок, указанный в п.</w:t>
      </w:r>
      <w:r w:rsidR="009D3B6A" w:rsidRPr="00214523">
        <w:rPr>
          <w:color w:val="000000"/>
          <w:spacing w:val="-5"/>
          <w:sz w:val="22"/>
          <w:szCs w:val="22"/>
        </w:rPr>
        <w:t xml:space="preserve"> </w:t>
      </w:r>
      <w:r w:rsidR="005C0314">
        <w:rPr>
          <w:color w:val="000000"/>
          <w:spacing w:val="-5"/>
          <w:sz w:val="22"/>
          <w:szCs w:val="22"/>
        </w:rPr>
        <w:t>8</w:t>
      </w:r>
      <w:r w:rsidR="00F71090" w:rsidRPr="00214523">
        <w:rPr>
          <w:color w:val="000000"/>
          <w:spacing w:val="-5"/>
          <w:sz w:val="22"/>
          <w:szCs w:val="22"/>
        </w:rPr>
        <w:t>.3. Договора</w:t>
      </w:r>
      <w:r w:rsidRPr="00214523">
        <w:rPr>
          <w:color w:val="000000"/>
          <w:spacing w:val="-5"/>
          <w:sz w:val="22"/>
          <w:szCs w:val="22"/>
        </w:rPr>
        <w:t xml:space="preserve">, </w:t>
      </w:r>
      <w:r w:rsidR="00C1719B" w:rsidRPr="00214523">
        <w:rPr>
          <w:color w:val="000000"/>
          <w:spacing w:val="-5"/>
          <w:sz w:val="22"/>
          <w:szCs w:val="22"/>
        </w:rPr>
        <w:t>спор подлежит разрешению</w:t>
      </w:r>
      <w:r w:rsidRPr="00214523">
        <w:rPr>
          <w:color w:val="000000"/>
          <w:spacing w:val="-5"/>
          <w:sz w:val="22"/>
          <w:szCs w:val="22"/>
        </w:rPr>
        <w:t xml:space="preserve"> в </w:t>
      </w:r>
      <w:r w:rsidR="00C1719B" w:rsidRPr="00214523">
        <w:rPr>
          <w:color w:val="000000"/>
          <w:spacing w:val="-5"/>
          <w:sz w:val="22"/>
          <w:szCs w:val="22"/>
        </w:rPr>
        <w:t xml:space="preserve">Арбитражном </w:t>
      </w:r>
      <w:r w:rsidRPr="00214523">
        <w:rPr>
          <w:color w:val="000000"/>
          <w:spacing w:val="-5"/>
          <w:sz w:val="22"/>
          <w:szCs w:val="22"/>
        </w:rPr>
        <w:t>суд</w:t>
      </w:r>
      <w:r w:rsidR="00C1719B" w:rsidRPr="00214523">
        <w:rPr>
          <w:color w:val="000000"/>
          <w:spacing w:val="-5"/>
          <w:sz w:val="22"/>
          <w:szCs w:val="22"/>
        </w:rPr>
        <w:t>е</w:t>
      </w:r>
      <w:r w:rsidRPr="00214523">
        <w:rPr>
          <w:color w:val="000000"/>
          <w:spacing w:val="-5"/>
          <w:sz w:val="22"/>
          <w:szCs w:val="22"/>
        </w:rPr>
        <w:t xml:space="preserve"> </w:t>
      </w:r>
      <w:r w:rsidR="00E7436E" w:rsidRPr="00214523">
        <w:rPr>
          <w:color w:val="000000"/>
          <w:spacing w:val="-5"/>
          <w:sz w:val="22"/>
          <w:szCs w:val="22"/>
        </w:rPr>
        <w:t>Краснодарского края</w:t>
      </w:r>
      <w:r w:rsidRPr="00214523">
        <w:rPr>
          <w:color w:val="000000"/>
          <w:spacing w:val="-5"/>
          <w:sz w:val="22"/>
          <w:szCs w:val="22"/>
        </w:rPr>
        <w:t>.</w:t>
      </w:r>
    </w:p>
    <w:p w14:paraId="48D8C481" w14:textId="77777777" w:rsidR="00C1719B" w:rsidRPr="00186F98" w:rsidRDefault="00C1719B" w:rsidP="00647695">
      <w:pPr>
        <w:pStyle w:val="a3"/>
        <w:shd w:val="clear" w:color="auto" w:fill="FFFFFF"/>
        <w:tabs>
          <w:tab w:val="left" w:pos="0"/>
          <w:tab w:val="left" w:pos="567"/>
          <w:tab w:val="left" w:pos="993"/>
          <w:tab w:val="left" w:pos="1134"/>
        </w:tabs>
        <w:suppressAutoHyphens w:val="0"/>
        <w:ind w:left="0" w:firstLine="567"/>
        <w:contextualSpacing/>
        <w:jc w:val="both"/>
        <w:rPr>
          <w:color w:val="000000"/>
          <w:spacing w:val="-5"/>
          <w:sz w:val="22"/>
          <w:szCs w:val="22"/>
        </w:rPr>
      </w:pPr>
    </w:p>
    <w:p w14:paraId="3EF775CF" w14:textId="77777777" w:rsidR="003241BB" w:rsidRPr="00647695" w:rsidRDefault="003241BB" w:rsidP="00647695">
      <w:pPr>
        <w:pStyle w:val="a3"/>
        <w:numPr>
          <w:ilvl w:val="0"/>
          <w:numId w:val="15"/>
        </w:numPr>
        <w:jc w:val="center"/>
        <w:rPr>
          <w:sz w:val="22"/>
          <w:szCs w:val="22"/>
        </w:rPr>
      </w:pPr>
      <w:r w:rsidRPr="00647695">
        <w:rPr>
          <w:b/>
          <w:sz w:val="22"/>
          <w:szCs w:val="22"/>
        </w:rPr>
        <w:t>ОБСТОЯТЕЛЬСТВА НЕПРЕОДОЛИМОЙ СИЛЫ (ФОРС-МАЖОР)</w:t>
      </w:r>
    </w:p>
    <w:p w14:paraId="366F6416" w14:textId="77777777" w:rsidR="005C0314" w:rsidRDefault="003241BB" w:rsidP="00647695">
      <w:pPr>
        <w:pStyle w:val="a3"/>
        <w:numPr>
          <w:ilvl w:val="1"/>
          <w:numId w:val="15"/>
        </w:numPr>
        <w:tabs>
          <w:tab w:val="left" w:pos="993"/>
          <w:tab w:val="left" w:pos="1134"/>
        </w:tabs>
        <w:suppressAutoHyphens w:val="0"/>
        <w:ind w:left="0" w:firstLine="567"/>
        <w:contextualSpacing/>
        <w:jc w:val="both"/>
        <w:rPr>
          <w:color w:val="000000"/>
          <w:sz w:val="22"/>
          <w:szCs w:val="22"/>
        </w:rPr>
      </w:pPr>
      <w:r w:rsidRPr="00647695">
        <w:rPr>
          <w:color w:val="000000"/>
          <w:sz w:val="22"/>
          <w:szCs w:val="22"/>
        </w:rPr>
        <w:t xml:space="preserve">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возникших помимо воли и желания Сторон и которые нельзя предвидеть или избежать, включая объявленную или фактическую войну, гражданские волнения, блокаду, эмбарго, землетрясения, наводнения, пожары, стихийные бедствия, эпидемии/ болезнь (включая распространение вирусной инфекции, в том числе новой коронавирусной инфекции 2019-nCoV)/ пандемия, издание нормативных правовых актов запретительного характера органами государственной власти Российской Федерации, органами государственной власти субъектов Российской Федерации или органами местного самоуправления, которые имеют прямое и непосредственное воздействие на обязательства, предусмотренные настоящим </w:t>
      </w:r>
      <w:r w:rsidR="009D3B6A" w:rsidRPr="00647695">
        <w:rPr>
          <w:color w:val="000000"/>
          <w:sz w:val="22"/>
          <w:szCs w:val="22"/>
        </w:rPr>
        <w:t>Д</w:t>
      </w:r>
      <w:r w:rsidRPr="00647695">
        <w:rPr>
          <w:color w:val="000000"/>
          <w:sz w:val="22"/>
          <w:szCs w:val="22"/>
        </w:rPr>
        <w:t>оговором, а именно запрещают исполнение или вводят (создают) условия, при которых исполнение становится невозможным.</w:t>
      </w:r>
    </w:p>
    <w:p w14:paraId="6A5F6A52" w14:textId="77777777" w:rsidR="005C0314" w:rsidRDefault="005C0314" w:rsidP="00647695">
      <w:pPr>
        <w:pStyle w:val="a3"/>
        <w:numPr>
          <w:ilvl w:val="1"/>
          <w:numId w:val="15"/>
        </w:numPr>
        <w:tabs>
          <w:tab w:val="left" w:pos="993"/>
          <w:tab w:val="left" w:pos="1134"/>
        </w:tabs>
        <w:suppressAutoHyphens w:val="0"/>
        <w:ind w:left="0" w:firstLine="567"/>
        <w:contextualSpacing/>
        <w:jc w:val="both"/>
        <w:rPr>
          <w:color w:val="000000"/>
          <w:sz w:val="22"/>
          <w:szCs w:val="22"/>
        </w:rPr>
      </w:pPr>
      <w:r>
        <w:rPr>
          <w:color w:val="000000"/>
          <w:sz w:val="22"/>
          <w:szCs w:val="22"/>
        </w:rPr>
        <w:t xml:space="preserve"> </w:t>
      </w:r>
      <w:r w:rsidR="007B1EA1" w:rsidRPr="00647695">
        <w:rPr>
          <w:color w:val="000000"/>
          <w:sz w:val="22"/>
          <w:szCs w:val="22"/>
        </w:rPr>
        <w:t>Сторона, подвергшаяся действию обстоятельств непреодолимой силы</w:t>
      </w:r>
      <w:r w:rsidR="003241BB" w:rsidRPr="00647695">
        <w:rPr>
          <w:color w:val="000000"/>
          <w:sz w:val="22"/>
          <w:szCs w:val="22"/>
        </w:rPr>
        <w:t xml:space="preserve"> обязана немедленно, но не позднее 3 (трех) календарных дней с момента </w:t>
      </w:r>
      <w:r w:rsidR="007B1EA1" w:rsidRPr="00647695">
        <w:rPr>
          <w:color w:val="000000"/>
          <w:sz w:val="22"/>
          <w:szCs w:val="22"/>
        </w:rPr>
        <w:t xml:space="preserve">их </w:t>
      </w:r>
      <w:r w:rsidR="003241BB" w:rsidRPr="00647695">
        <w:rPr>
          <w:color w:val="000000"/>
          <w:sz w:val="22"/>
          <w:szCs w:val="22"/>
        </w:rPr>
        <w:t xml:space="preserve">наступления, письменно </w:t>
      </w:r>
      <w:r w:rsidR="007B1EA1" w:rsidRPr="00647695">
        <w:rPr>
          <w:color w:val="000000"/>
          <w:sz w:val="22"/>
          <w:szCs w:val="22"/>
        </w:rPr>
        <w:t xml:space="preserve">уведомить об этом </w:t>
      </w:r>
      <w:r w:rsidR="003241BB" w:rsidRPr="00647695">
        <w:rPr>
          <w:color w:val="000000"/>
          <w:sz w:val="22"/>
          <w:szCs w:val="22"/>
        </w:rPr>
        <w:t xml:space="preserve">вторую </w:t>
      </w:r>
      <w:r w:rsidR="00C1719B" w:rsidRPr="00647695">
        <w:rPr>
          <w:color w:val="000000"/>
          <w:sz w:val="22"/>
          <w:szCs w:val="22"/>
        </w:rPr>
        <w:t>С</w:t>
      </w:r>
      <w:r w:rsidR="003241BB" w:rsidRPr="00647695">
        <w:rPr>
          <w:color w:val="000000"/>
          <w:sz w:val="22"/>
          <w:szCs w:val="22"/>
        </w:rPr>
        <w:t xml:space="preserve">торону </w:t>
      </w:r>
      <w:r w:rsidR="007B1EA1" w:rsidRPr="00647695">
        <w:rPr>
          <w:color w:val="000000"/>
          <w:sz w:val="22"/>
          <w:szCs w:val="22"/>
        </w:rPr>
        <w:t>с указанием</w:t>
      </w:r>
      <w:r w:rsidR="004F6BDC" w:rsidRPr="00647695">
        <w:rPr>
          <w:color w:val="000000"/>
          <w:sz w:val="22"/>
          <w:szCs w:val="22"/>
        </w:rPr>
        <w:t xml:space="preserve"> </w:t>
      </w:r>
      <w:r w:rsidR="00C1719B" w:rsidRPr="00647695">
        <w:rPr>
          <w:color w:val="000000"/>
          <w:sz w:val="22"/>
          <w:szCs w:val="22"/>
        </w:rPr>
        <w:t>возможно</w:t>
      </w:r>
      <w:r w:rsidR="004F6BDC" w:rsidRPr="00647695">
        <w:rPr>
          <w:color w:val="000000"/>
          <w:sz w:val="22"/>
          <w:szCs w:val="22"/>
        </w:rPr>
        <w:t>й</w:t>
      </w:r>
      <w:r w:rsidR="003241BB" w:rsidRPr="00647695">
        <w:rPr>
          <w:color w:val="000000"/>
          <w:sz w:val="22"/>
          <w:szCs w:val="22"/>
        </w:rPr>
        <w:t xml:space="preserve"> </w:t>
      </w:r>
      <w:r w:rsidR="004F6BDC" w:rsidRPr="00647695">
        <w:rPr>
          <w:color w:val="000000"/>
          <w:sz w:val="22"/>
          <w:szCs w:val="22"/>
        </w:rPr>
        <w:t>продолжительности</w:t>
      </w:r>
      <w:r w:rsidR="007B1EA1" w:rsidRPr="00647695">
        <w:rPr>
          <w:color w:val="000000"/>
          <w:sz w:val="22"/>
          <w:szCs w:val="22"/>
        </w:rPr>
        <w:t xml:space="preserve"> таких обстоятельств</w:t>
      </w:r>
      <w:r w:rsidR="003241BB" w:rsidRPr="00647695">
        <w:rPr>
          <w:color w:val="000000"/>
          <w:sz w:val="22"/>
          <w:szCs w:val="22"/>
        </w:rPr>
        <w:t xml:space="preserve">. </w:t>
      </w:r>
      <w:r w:rsidR="006F7102" w:rsidRPr="00647695">
        <w:rPr>
          <w:color w:val="000000"/>
          <w:sz w:val="22"/>
          <w:szCs w:val="22"/>
        </w:rPr>
        <w:t>Отсутствие или несвоевременное извещение о наступлении обстоятельств непреодолимой силы лишает Затронутую сторону права на освобождение от ответственности за неисполнение обязательств по настоящему Договору</w:t>
      </w:r>
      <w:r w:rsidRPr="005C0314">
        <w:rPr>
          <w:color w:val="000000"/>
          <w:sz w:val="22"/>
          <w:szCs w:val="22"/>
        </w:rPr>
        <w:t>.</w:t>
      </w:r>
      <w:r w:rsidR="00214523" w:rsidRPr="005C0314">
        <w:rPr>
          <w:color w:val="000000"/>
          <w:sz w:val="22"/>
          <w:szCs w:val="22"/>
        </w:rPr>
        <w:t xml:space="preserve"> </w:t>
      </w:r>
    </w:p>
    <w:p w14:paraId="697EACD2" w14:textId="77777777" w:rsidR="008E783F" w:rsidRPr="00647695" w:rsidRDefault="005C0314" w:rsidP="005C0314">
      <w:pPr>
        <w:pStyle w:val="a3"/>
        <w:numPr>
          <w:ilvl w:val="1"/>
          <w:numId w:val="15"/>
        </w:numPr>
        <w:tabs>
          <w:tab w:val="left" w:pos="993"/>
          <w:tab w:val="left" w:pos="1134"/>
        </w:tabs>
        <w:suppressAutoHyphens w:val="0"/>
        <w:ind w:left="0" w:firstLine="567"/>
        <w:contextualSpacing/>
        <w:jc w:val="both"/>
        <w:rPr>
          <w:color w:val="000000"/>
          <w:sz w:val="22"/>
          <w:szCs w:val="22"/>
        </w:rPr>
      </w:pPr>
      <w:r>
        <w:rPr>
          <w:color w:val="000000"/>
          <w:sz w:val="22"/>
          <w:szCs w:val="22"/>
        </w:rPr>
        <w:t xml:space="preserve"> </w:t>
      </w:r>
      <w:r w:rsidR="003241BB" w:rsidRPr="005C0314">
        <w:rPr>
          <w:color w:val="000000"/>
          <w:sz w:val="22"/>
          <w:szCs w:val="22"/>
        </w:rPr>
        <w:t xml:space="preserve">После прекращения действия обстоятельств непреодолимой силы </w:t>
      </w:r>
      <w:r w:rsidR="007B1EA1" w:rsidRPr="005C0314">
        <w:rPr>
          <w:color w:val="000000"/>
          <w:sz w:val="22"/>
          <w:szCs w:val="22"/>
        </w:rPr>
        <w:t>Сторона, подвергшаяся действию обстоятельств непреодолимой силы</w:t>
      </w:r>
      <w:r w:rsidR="007B1EA1" w:rsidRPr="005C0314" w:rsidDel="007B1EA1">
        <w:rPr>
          <w:color w:val="000000"/>
          <w:sz w:val="22"/>
          <w:szCs w:val="22"/>
        </w:rPr>
        <w:t xml:space="preserve"> </w:t>
      </w:r>
      <w:r w:rsidR="003241BB" w:rsidRPr="005C0314">
        <w:rPr>
          <w:color w:val="000000"/>
          <w:sz w:val="22"/>
          <w:szCs w:val="22"/>
        </w:rPr>
        <w:t xml:space="preserve">обязана в </w:t>
      </w:r>
      <w:r w:rsidR="006F7102" w:rsidRPr="005C0314">
        <w:rPr>
          <w:color w:val="000000"/>
          <w:sz w:val="22"/>
          <w:szCs w:val="22"/>
        </w:rPr>
        <w:t>течение 3 (</w:t>
      </w:r>
      <w:r w:rsidR="00D55E94" w:rsidRPr="005C0314">
        <w:rPr>
          <w:color w:val="000000"/>
          <w:sz w:val="22"/>
          <w:szCs w:val="22"/>
        </w:rPr>
        <w:t>т</w:t>
      </w:r>
      <w:r w:rsidR="006F7102" w:rsidRPr="00647695">
        <w:rPr>
          <w:color w:val="000000"/>
          <w:sz w:val="22"/>
          <w:szCs w:val="22"/>
        </w:rPr>
        <w:t>рех) календарных дней</w:t>
      </w:r>
      <w:r w:rsidR="007B1EA1" w:rsidRPr="00647695">
        <w:rPr>
          <w:color w:val="000000"/>
          <w:sz w:val="22"/>
          <w:szCs w:val="22"/>
        </w:rPr>
        <w:t xml:space="preserve">, письменно уведомить </w:t>
      </w:r>
      <w:r w:rsidR="003241BB" w:rsidRPr="00647695">
        <w:rPr>
          <w:color w:val="000000"/>
          <w:sz w:val="22"/>
          <w:szCs w:val="22"/>
        </w:rPr>
        <w:t xml:space="preserve">вторую Сторону </w:t>
      </w:r>
      <w:r w:rsidR="006F7102" w:rsidRPr="00647695">
        <w:rPr>
          <w:color w:val="000000"/>
          <w:sz w:val="22"/>
          <w:szCs w:val="22"/>
        </w:rPr>
        <w:t>об их окончании, об оценке последствий действия обстоятельств непреодолимой силы и условиях дальнейшего выполнения обязательств по Договору.</w:t>
      </w:r>
    </w:p>
    <w:p w14:paraId="3BB8D6BF" w14:textId="77777777" w:rsidR="008E783F" w:rsidRPr="00AA3905" w:rsidRDefault="006F7102" w:rsidP="00647695">
      <w:pPr>
        <w:numPr>
          <w:ilvl w:val="1"/>
          <w:numId w:val="15"/>
        </w:numPr>
        <w:tabs>
          <w:tab w:val="left" w:pos="993"/>
          <w:tab w:val="left" w:pos="1134"/>
        </w:tabs>
        <w:suppressAutoHyphens w:val="0"/>
        <w:ind w:left="0" w:firstLine="567"/>
        <w:contextualSpacing/>
        <w:jc w:val="both"/>
        <w:rPr>
          <w:color w:val="000000"/>
          <w:sz w:val="22"/>
          <w:szCs w:val="22"/>
        </w:rPr>
      </w:pPr>
      <w:r w:rsidRPr="00AA3905">
        <w:rPr>
          <w:color w:val="000000"/>
          <w:sz w:val="22"/>
          <w:szCs w:val="22"/>
        </w:rPr>
        <w:t xml:space="preserve">Сторона, ссылающаяся на </w:t>
      </w:r>
      <w:r w:rsidR="00A966FD" w:rsidRPr="00AA3905">
        <w:rPr>
          <w:color w:val="000000"/>
          <w:sz w:val="22"/>
          <w:szCs w:val="22"/>
        </w:rPr>
        <w:t xml:space="preserve">наступление </w:t>
      </w:r>
      <w:r w:rsidRPr="00AA3905">
        <w:rPr>
          <w:color w:val="000000"/>
          <w:sz w:val="22"/>
          <w:szCs w:val="22"/>
        </w:rPr>
        <w:t>обстоятельств</w:t>
      </w:r>
      <w:r w:rsidR="00A966FD" w:rsidRPr="00AA3905">
        <w:rPr>
          <w:color w:val="000000"/>
          <w:sz w:val="22"/>
          <w:szCs w:val="22"/>
        </w:rPr>
        <w:t xml:space="preserve"> непреодолимой силы</w:t>
      </w:r>
      <w:r w:rsidRPr="00AA3905">
        <w:rPr>
          <w:color w:val="000000"/>
          <w:sz w:val="22"/>
          <w:szCs w:val="22"/>
        </w:rPr>
        <w:t xml:space="preserve">, </w:t>
      </w:r>
      <w:r w:rsidR="003241BB" w:rsidRPr="00AA3905">
        <w:rPr>
          <w:color w:val="000000"/>
          <w:sz w:val="22"/>
          <w:szCs w:val="22"/>
        </w:rPr>
        <w:t>обязана предъявить официальный документ, выданный соответствующим государственным органом или организацией, подтверждающий факт наступления</w:t>
      </w:r>
      <w:r w:rsidR="003B5A74" w:rsidRPr="00647695">
        <w:rPr>
          <w:color w:val="000000"/>
          <w:sz w:val="22"/>
          <w:szCs w:val="22"/>
        </w:rPr>
        <w:t xml:space="preserve"> таких обстоятельств</w:t>
      </w:r>
      <w:r w:rsidR="00A966FD" w:rsidRPr="00647695">
        <w:rPr>
          <w:color w:val="000000"/>
          <w:sz w:val="22"/>
          <w:szCs w:val="22"/>
        </w:rPr>
        <w:t>.</w:t>
      </w:r>
    </w:p>
    <w:p w14:paraId="3D132ACA" w14:textId="77777777" w:rsidR="00A42EF2" w:rsidRDefault="00A42EF2" w:rsidP="00647695">
      <w:pPr>
        <w:pStyle w:val="a3"/>
        <w:tabs>
          <w:tab w:val="left" w:pos="993"/>
          <w:tab w:val="left" w:pos="1134"/>
        </w:tabs>
        <w:suppressAutoHyphens w:val="0"/>
        <w:ind w:left="567"/>
        <w:contextualSpacing/>
        <w:jc w:val="both"/>
        <w:rPr>
          <w:color w:val="000000"/>
          <w:sz w:val="22"/>
          <w:szCs w:val="22"/>
        </w:rPr>
      </w:pPr>
    </w:p>
    <w:p w14:paraId="235D5336" w14:textId="77777777" w:rsidR="003E0977" w:rsidRPr="00647695" w:rsidRDefault="003E0977" w:rsidP="00647695">
      <w:pPr>
        <w:pStyle w:val="a3"/>
        <w:numPr>
          <w:ilvl w:val="0"/>
          <w:numId w:val="15"/>
        </w:numPr>
        <w:tabs>
          <w:tab w:val="left" w:pos="993"/>
          <w:tab w:val="left" w:pos="1134"/>
        </w:tabs>
        <w:suppressAutoHyphens w:val="0"/>
        <w:ind w:left="0" w:firstLine="567"/>
        <w:contextualSpacing/>
        <w:jc w:val="center"/>
        <w:rPr>
          <w:b/>
          <w:sz w:val="22"/>
          <w:szCs w:val="22"/>
        </w:rPr>
      </w:pPr>
      <w:r w:rsidRPr="00647695">
        <w:rPr>
          <w:b/>
          <w:sz w:val="22"/>
          <w:szCs w:val="22"/>
        </w:rPr>
        <w:t>КОНФИДЕНЦИАЛЬНОСТЬ</w:t>
      </w:r>
    </w:p>
    <w:p w14:paraId="4E4E1190"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Стороны обязуются сохранять в тайне конфиденциальную информацию, полученн</w:t>
      </w:r>
      <w:r w:rsidR="008A01CB">
        <w:rPr>
          <w:color w:val="000000"/>
          <w:sz w:val="22"/>
          <w:szCs w:val="22"/>
        </w:rPr>
        <w:t>ую</w:t>
      </w:r>
      <w:r w:rsidRPr="00647695">
        <w:rPr>
          <w:color w:val="000000"/>
          <w:sz w:val="22"/>
          <w:szCs w:val="22"/>
        </w:rPr>
        <w:t xml:space="preserve"> друг от друга в рамках настоящего </w:t>
      </w:r>
      <w:r w:rsidR="00D55E94" w:rsidRPr="00647695">
        <w:rPr>
          <w:color w:val="000000"/>
          <w:sz w:val="22"/>
          <w:szCs w:val="22"/>
        </w:rPr>
        <w:t>Д</w:t>
      </w:r>
      <w:r w:rsidRPr="00647695">
        <w:rPr>
          <w:color w:val="000000"/>
          <w:sz w:val="22"/>
          <w:szCs w:val="22"/>
        </w:rPr>
        <w:t>оговора,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конфиденциальной информацией понимаются любые сведения (сообщения, данные), составляющие коммерческую тайну, персональные данные и иные конфиденциальные сведения, за исключением общедоступных сведений, доступ к которым не может быть ограничен в соответствии с законодательством Российской Федерации.</w:t>
      </w:r>
    </w:p>
    <w:p w14:paraId="24049E13"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 xml:space="preserve">При передаче конфиденциальной информации в рамках настоящего </w:t>
      </w:r>
      <w:r w:rsidR="008A01CB">
        <w:rPr>
          <w:color w:val="000000"/>
          <w:sz w:val="22"/>
          <w:szCs w:val="22"/>
        </w:rPr>
        <w:t>Д</w:t>
      </w:r>
      <w:r w:rsidRPr="00647695">
        <w:rPr>
          <w:color w:val="000000"/>
          <w:sz w:val="22"/>
          <w:szCs w:val="22"/>
        </w:rPr>
        <w:t>оговора передающей Стороной должно быть обозначено наличие конфиденциальности в сведениях.</w:t>
      </w:r>
    </w:p>
    <w:p w14:paraId="603113CB"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Конфиденциальная информация,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5D14B3B"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Сторона до предоставления конфиденциальной информации органам государственной власти, иным государственным органам или органам местного самоуправления обязана уведомить другую Сторону о поступлении к ней соответствующего запроса. Уведомление о получении запроса должно быть представлено в письменном виде с приложением копии запроса органа государственной власти, иного государственного органа или органами местного самоуправления о предоставлении конфиденциальной информации.</w:t>
      </w:r>
    </w:p>
    <w:p w14:paraId="593FF345"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 xml:space="preserve">Стороны обязуются сообщать друг другу о допущенном Сторонами либо ставшем известным Сторонами фактах разглашения, либо угрозы разглашения, незаконном получении или незаконном использовании конфиденциальной информации третьими лицами в течение 3 </w:t>
      </w:r>
      <w:r w:rsidR="008A01CB">
        <w:rPr>
          <w:color w:val="000000"/>
          <w:sz w:val="22"/>
          <w:szCs w:val="22"/>
        </w:rPr>
        <w:t xml:space="preserve">(трех) </w:t>
      </w:r>
      <w:r w:rsidRPr="00647695">
        <w:rPr>
          <w:color w:val="000000"/>
          <w:sz w:val="22"/>
          <w:szCs w:val="22"/>
        </w:rPr>
        <w:t>рабочих дней с момента, когда им стало известно об указанных фактах.</w:t>
      </w:r>
    </w:p>
    <w:p w14:paraId="056479EF" w14:textId="77777777" w:rsidR="00214523"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 xml:space="preserve">В случае разглашения конфиденциальной информации одной из Сторон без получения письменного согласия на такое разглашение другой Стороны или утраты конфиденциальной информации, </w:t>
      </w:r>
      <w:r w:rsidRPr="00647695">
        <w:rPr>
          <w:color w:val="000000"/>
          <w:sz w:val="22"/>
          <w:szCs w:val="22"/>
        </w:rPr>
        <w:lastRenderedPageBreak/>
        <w:t>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w:t>
      </w:r>
    </w:p>
    <w:p w14:paraId="7AA66D75" w14:textId="77777777" w:rsidR="003241BB" w:rsidRPr="00647695" w:rsidRDefault="003241BB" w:rsidP="00647695">
      <w:pPr>
        <w:pStyle w:val="a3"/>
        <w:numPr>
          <w:ilvl w:val="1"/>
          <w:numId w:val="15"/>
        </w:numPr>
        <w:ind w:left="0" w:firstLine="567"/>
        <w:jc w:val="both"/>
        <w:rPr>
          <w:color w:val="000000"/>
          <w:sz w:val="22"/>
          <w:szCs w:val="22"/>
        </w:rPr>
      </w:pPr>
      <w:r w:rsidRPr="00647695">
        <w:rPr>
          <w:color w:val="000000"/>
          <w:sz w:val="22"/>
          <w:szCs w:val="22"/>
        </w:rPr>
        <w:t>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r w:rsidR="00BB2E59" w:rsidRPr="00647695">
        <w:rPr>
          <w:color w:val="000000"/>
          <w:sz w:val="22"/>
          <w:szCs w:val="22"/>
        </w:rPr>
        <w:t xml:space="preserve"> </w:t>
      </w:r>
      <w:r w:rsidRPr="00647695">
        <w:rPr>
          <w:color w:val="000000"/>
          <w:sz w:val="22"/>
          <w:szCs w:val="22"/>
        </w:rPr>
        <w:t>Стороны самостоятельно обеспечивают защиту этих сведений в соответствии с требованиями законодательства Российской Федерации.</w:t>
      </w:r>
    </w:p>
    <w:p w14:paraId="5DC22514" w14:textId="77777777" w:rsidR="00067B2D" w:rsidRPr="00186F98" w:rsidRDefault="00067B2D" w:rsidP="00582B86">
      <w:pPr>
        <w:pStyle w:val="a3"/>
        <w:suppressAutoHyphens w:val="0"/>
        <w:ind w:left="0" w:firstLine="567"/>
        <w:contextualSpacing/>
        <w:jc w:val="both"/>
        <w:rPr>
          <w:sz w:val="22"/>
          <w:szCs w:val="22"/>
        </w:rPr>
      </w:pPr>
    </w:p>
    <w:p w14:paraId="7C15489A" w14:textId="77777777" w:rsidR="003241BB" w:rsidRPr="00647695" w:rsidRDefault="003241BB" w:rsidP="00647695">
      <w:pPr>
        <w:pStyle w:val="a3"/>
        <w:numPr>
          <w:ilvl w:val="0"/>
          <w:numId w:val="15"/>
        </w:numPr>
        <w:tabs>
          <w:tab w:val="left" w:pos="993"/>
          <w:tab w:val="left" w:pos="1134"/>
        </w:tabs>
        <w:suppressAutoHyphens w:val="0"/>
        <w:contextualSpacing/>
        <w:jc w:val="center"/>
        <w:rPr>
          <w:b/>
          <w:sz w:val="22"/>
          <w:szCs w:val="22"/>
        </w:rPr>
      </w:pPr>
      <w:r w:rsidRPr="00647695">
        <w:rPr>
          <w:b/>
          <w:sz w:val="22"/>
          <w:szCs w:val="22"/>
        </w:rPr>
        <w:t>ПРОЧИЕ УСЛОВИЯ</w:t>
      </w:r>
    </w:p>
    <w:p w14:paraId="578F4211" w14:textId="77777777" w:rsidR="003241BB" w:rsidRPr="00647695" w:rsidRDefault="003241BB"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 xml:space="preserve">Настоящий Договор, вступает в силу с даты его подписания Сторонами и действует до полного исполнения </w:t>
      </w:r>
      <w:r w:rsidR="00371D65">
        <w:rPr>
          <w:sz w:val="22"/>
          <w:szCs w:val="22"/>
        </w:rPr>
        <w:t>С</w:t>
      </w:r>
      <w:r w:rsidRPr="00647695">
        <w:rPr>
          <w:sz w:val="22"/>
          <w:szCs w:val="22"/>
        </w:rPr>
        <w:t>торонами своих обязательств.</w:t>
      </w:r>
      <w:r w:rsidR="00DA7B30" w:rsidRPr="00647695">
        <w:rPr>
          <w:sz w:val="22"/>
          <w:szCs w:val="22"/>
        </w:rPr>
        <w:t xml:space="preserve"> </w:t>
      </w:r>
    </w:p>
    <w:p w14:paraId="2DE66569" w14:textId="77777777" w:rsidR="00214523" w:rsidRPr="00647695" w:rsidRDefault="003241BB"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Расторжение настоящего Договора производится по соглашению Сторон, в судебном порядке или в иных случаях, предусмотренных законодательством Российской Федерации.</w:t>
      </w:r>
    </w:p>
    <w:p w14:paraId="7ACD41CF" w14:textId="77777777" w:rsidR="00214523" w:rsidRPr="00647695" w:rsidRDefault="007837DC"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 xml:space="preserve">Стороны согласовали, что настоящий </w:t>
      </w:r>
      <w:r w:rsidR="003241BB" w:rsidRPr="00647695">
        <w:rPr>
          <w:sz w:val="22"/>
          <w:szCs w:val="22"/>
        </w:rPr>
        <w:t>Договор</w:t>
      </w:r>
      <w:r w:rsidRPr="00647695">
        <w:rPr>
          <w:sz w:val="22"/>
          <w:szCs w:val="22"/>
        </w:rPr>
        <w:t xml:space="preserve"> (а также его часть, отдельный заказ, спецификация, приложение или счет)</w:t>
      </w:r>
      <w:r w:rsidRPr="00516524">
        <w:t xml:space="preserve"> </w:t>
      </w:r>
      <w:r w:rsidRPr="00647695">
        <w:rPr>
          <w:sz w:val="22"/>
          <w:szCs w:val="22"/>
        </w:rPr>
        <w:t xml:space="preserve">в любое время в течение всего срока действия Договора </w:t>
      </w:r>
      <w:r w:rsidR="003241BB" w:rsidRPr="00647695">
        <w:rPr>
          <w:sz w:val="22"/>
          <w:szCs w:val="22"/>
        </w:rPr>
        <w:t xml:space="preserve">может быть расторгнут Покупателем </w:t>
      </w:r>
      <w:r w:rsidRPr="00647695">
        <w:rPr>
          <w:sz w:val="22"/>
          <w:szCs w:val="22"/>
        </w:rPr>
        <w:t xml:space="preserve">в одностороннем внесудебном порядке без объяснения причин, с предварительного письменного уведомления </w:t>
      </w:r>
      <w:r w:rsidR="00D810EB" w:rsidRPr="00647695">
        <w:rPr>
          <w:sz w:val="22"/>
          <w:szCs w:val="22"/>
        </w:rPr>
        <w:t xml:space="preserve">об этом </w:t>
      </w:r>
      <w:r w:rsidRPr="00647695">
        <w:rPr>
          <w:sz w:val="22"/>
          <w:szCs w:val="22"/>
        </w:rPr>
        <w:t xml:space="preserve">Поставщика. </w:t>
      </w:r>
    </w:p>
    <w:p w14:paraId="2F62AC25" w14:textId="77777777" w:rsidR="00214523" w:rsidRPr="00647695" w:rsidRDefault="007837DC"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 xml:space="preserve">Договор </w:t>
      </w:r>
      <w:r w:rsidR="003241BB" w:rsidRPr="00647695">
        <w:rPr>
          <w:sz w:val="22"/>
          <w:szCs w:val="22"/>
        </w:rPr>
        <w:t xml:space="preserve">считается расторгнутым в срок, указанный в уведомлении об одностороннем отказе </w:t>
      </w:r>
      <w:r w:rsidR="00516524" w:rsidRPr="00647695">
        <w:rPr>
          <w:sz w:val="22"/>
          <w:szCs w:val="22"/>
        </w:rPr>
        <w:t xml:space="preserve">Покупателя </w:t>
      </w:r>
      <w:r w:rsidR="003241BB" w:rsidRPr="00647695">
        <w:rPr>
          <w:sz w:val="22"/>
          <w:szCs w:val="22"/>
        </w:rPr>
        <w:t xml:space="preserve">от исполнения Договора. При этом Поставщик </w:t>
      </w:r>
      <w:r w:rsidR="009E3250" w:rsidRPr="00647695">
        <w:rPr>
          <w:sz w:val="22"/>
          <w:szCs w:val="22"/>
        </w:rPr>
        <w:t xml:space="preserve">вправе требовать только прямые расходы, фактически понесенные и документально подтвержденные Поставщиком в связи с исполнением условий настоящего договора до даты такого расторжения. </w:t>
      </w:r>
      <w:r w:rsidR="00516524" w:rsidRPr="00647695">
        <w:rPr>
          <w:sz w:val="22"/>
          <w:szCs w:val="22"/>
        </w:rPr>
        <w:t>Поставщик обязуется не предъявлять Покупателю требования о возмещении убытков, которые могут возникнуть в результате такого расторжения.</w:t>
      </w:r>
    </w:p>
    <w:p w14:paraId="7772CA59" w14:textId="77777777" w:rsidR="00214523" w:rsidRPr="00647695" w:rsidRDefault="00516524"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 xml:space="preserve">В случае одностороннего отказа Покупателя от исполнения Договора до исполнения Поставщиком своих обязательств по Договору, Поставщик </w:t>
      </w:r>
      <w:r w:rsidR="003241BB" w:rsidRPr="00647695">
        <w:rPr>
          <w:sz w:val="22"/>
          <w:szCs w:val="22"/>
        </w:rPr>
        <w:t>осуществляет возврат перечисленных на его расчетный счет по настоящему Договору денежных средств (аванс</w:t>
      </w:r>
      <w:r w:rsidR="00D57831" w:rsidRPr="00647695">
        <w:rPr>
          <w:sz w:val="22"/>
          <w:szCs w:val="22"/>
        </w:rPr>
        <w:t>ового платежа</w:t>
      </w:r>
      <w:r w:rsidR="003241BB" w:rsidRPr="00647695">
        <w:rPr>
          <w:sz w:val="22"/>
          <w:szCs w:val="22"/>
        </w:rPr>
        <w:t>) в течение 10 (десяти) рабочих дней с момента расторжения Договора.</w:t>
      </w:r>
    </w:p>
    <w:p w14:paraId="09C9C068" w14:textId="77777777" w:rsidR="00214523" w:rsidRPr="00647695" w:rsidRDefault="00516524"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Прекращение действия Договора не влечет за собой прекращение гарантийных обязательств Поставщика.</w:t>
      </w:r>
    </w:p>
    <w:p w14:paraId="1BE703DD" w14:textId="77777777" w:rsidR="002867D3" w:rsidRPr="002867D3" w:rsidRDefault="002867D3" w:rsidP="002867D3">
      <w:pPr>
        <w:pStyle w:val="a3"/>
        <w:numPr>
          <w:ilvl w:val="1"/>
          <w:numId w:val="15"/>
        </w:numPr>
        <w:tabs>
          <w:tab w:val="left" w:pos="851"/>
          <w:tab w:val="left" w:pos="993"/>
          <w:tab w:val="left" w:pos="1134"/>
        </w:tabs>
        <w:ind w:left="0" w:firstLine="567"/>
        <w:jc w:val="both"/>
        <w:rPr>
          <w:sz w:val="22"/>
          <w:szCs w:val="22"/>
        </w:rPr>
      </w:pPr>
      <w:r w:rsidRPr="002867D3">
        <w:rPr>
          <w:sz w:val="22"/>
          <w:szCs w:val="22"/>
        </w:rPr>
        <w:t>Изменение существенных условий Договора при его исполнении не допускается, за исключением их изменения по соглашению Сторон. Все изменения и дополнения к настоящему Договору являются неотъемлемой частью настоящего Договора и имеют силу только в том случае, если они сделаны в письменной форме и подписаны надлежащим образом уполномоченными представителями Сторон.</w:t>
      </w:r>
    </w:p>
    <w:p w14:paraId="088C03F7" w14:textId="77777777" w:rsidR="00214523" w:rsidRPr="00647695" w:rsidRDefault="003241BB" w:rsidP="00647695">
      <w:pPr>
        <w:pStyle w:val="a3"/>
        <w:numPr>
          <w:ilvl w:val="1"/>
          <w:numId w:val="15"/>
        </w:numPr>
        <w:tabs>
          <w:tab w:val="left" w:pos="993"/>
          <w:tab w:val="left" w:pos="1134"/>
        </w:tabs>
        <w:suppressAutoHyphens w:val="0"/>
        <w:ind w:left="0" w:firstLine="567"/>
        <w:contextualSpacing/>
        <w:jc w:val="both"/>
        <w:rPr>
          <w:sz w:val="22"/>
          <w:szCs w:val="22"/>
        </w:rPr>
      </w:pPr>
      <w:r w:rsidRPr="00647695">
        <w:rPr>
          <w:sz w:val="22"/>
          <w:szCs w:val="22"/>
        </w:rPr>
        <w:t>Об изменениях в учредительных документах, адреса, банковских реквизитов, лица, имеющего право действовать без доверенности от имени общества, инициировании в отношении себя процедур ликвидации, реорганизации либо несостоятельности, а также в случае отмены ранее выданных доверенностей и изменении других сведений, указанных в Договоре</w:t>
      </w:r>
      <w:r w:rsidR="009E1558">
        <w:rPr>
          <w:sz w:val="22"/>
          <w:szCs w:val="22"/>
        </w:rPr>
        <w:t>,</w:t>
      </w:r>
      <w:r w:rsidRPr="00647695">
        <w:rPr>
          <w:sz w:val="22"/>
          <w:szCs w:val="22"/>
        </w:rPr>
        <w:t xml:space="preserve"> Стороны обязаны в течение 5 (пяти) рабочих дней письменно уведомить друг друга.</w:t>
      </w:r>
    </w:p>
    <w:p w14:paraId="7E80C390" w14:textId="77777777" w:rsidR="00214523" w:rsidRPr="00647695" w:rsidRDefault="003241BB" w:rsidP="00647695">
      <w:pPr>
        <w:pStyle w:val="a3"/>
        <w:numPr>
          <w:ilvl w:val="1"/>
          <w:numId w:val="15"/>
        </w:numPr>
        <w:tabs>
          <w:tab w:val="left" w:pos="993"/>
          <w:tab w:val="left" w:pos="1134"/>
        </w:tabs>
        <w:suppressAutoHyphens w:val="0"/>
        <w:ind w:left="0" w:firstLine="567"/>
        <w:contextualSpacing/>
        <w:jc w:val="both"/>
        <w:rPr>
          <w:color w:val="000000"/>
          <w:sz w:val="22"/>
          <w:szCs w:val="22"/>
        </w:rPr>
      </w:pPr>
      <w:r w:rsidRPr="00647695">
        <w:rPr>
          <w:sz w:val="22"/>
          <w:szCs w:val="22"/>
        </w:rPr>
        <w:t xml:space="preserve">Все уведомления, извещения, сообщения и любая переписка, касающаяся настоящего Договора, </w:t>
      </w:r>
      <w:r w:rsidRPr="00647695">
        <w:rPr>
          <w:color w:val="000000"/>
          <w:sz w:val="22"/>
          <w:szCs w:val="22"/>
        </w:rPr>
        <w:t>передается в письменной форме по электронной почте или отправляется заказным письмом</w:t>
      </w:r>
      <w:r w:rsidR="005C0C62" w:rsidRPr="00647695">
        <w:rPr>
          <w:color w:val="000000"/>
          <w:sz w:val="22"/>
          <w:szCs w:val="22"/>
        </w:rPr>
        <w:t xml:space="preserve"> с уведомлением и описью вложения</w:t>
      </w:r>
      <w:r w:rsidRPr="00647695">
        <w:rPr>
          <w:color w:val="000000"/>
          <w:sz w:val="22"/>
          <w:szCs w:val="22"/>
        </w:rPr>
        <w:t xml:space="preserve"> получателю по его юридическому адресу, указанным в разделе 1</w:t>
      </w:r>
      <w:r w:rsidR="009E1558">
        <w:rPr>
          <w:color w:val="000000"/>
          <w:sz w:val="22"/>
          <w:szCs w:val="22"/>
        </w:rPr>
        <w:t>2</w:t>
      </w:r>
      <w:r w:rsidRPr="00647695">
        <w:rPr>
          <w:color w:val="000000"/>
          <w:sz w:val="22"/>
          <w:szCs w:val="22"/>
        </w:rPr>
        <w:t xml:space="preserve"> Договора. Уведомление считается переданным в день получения электронного письма или дат</w:t>
      </w:r>
      <w:r w:rsidR="00DA2FE4" w:rsidRPr="00647695">
        <w:rPr>
          <w:color w:val="000000"/>
          <w:sz w:val="22"/>
          <w:szCs w:val="22"/>
        </w:rPr>
        <w:t>у</w:t>
      </w:r>
      <w:r w:rsidRPr="00647695">
        <w:rPr>
          <w:color w:val="000000"/>
          <w:sz w:val="22"/>
          <w:szCs w:val="22"/>
        </w:rPr>
        <w:t xml:space="preserve"> вручения почтового уведомления после отправления письма по почте. </w:t>
      </w:r>
      <w:r w:rsidR="009E1558">
        <w:rPr>
          <w:color w:val="000000"/>
          <w:sz w:val="22"/>
          <w:szCs w:val="22"/>
        </w:rPr>
        <w:t>Сканированные</w:t>
      </w:r>
      <w:r w:rsidR="009E1558" w:rsidRPr="00647695">
        <w:rPr>
          <w:color w:val="000000"/>
          <w:sz w:val="22"/>
          <w:szCs w:val="22"/>
        </w:rPr>
        <w:t xml:space="preserve"> </w:t>
      </w:r>
      <w:r w:rsidRPr="00647695">
        <w:rPr>
          <w:color w:val="000000"/>
          <w:sz w:val="22"/>
          <w:szCs w:val="22"/>
        </w:rPr>
        <w:t xml:space="preserve">копии Договора и приложений, дополнений к нему имеют силу оригинала при наличии подписи и печати </w:t>
      </w:r>
      <w:r w:rsidR="009E1558">
        <w:rPr>
          <w:color w:val="000000"/>
          <w:sz w:val="22"/>
          <w:szCs w:val="22"/>
        </w:rPr>
        <w:t xml:space="preserve">(при наличии) </w:t>
      </w:r>
      <w:r w:rsidRPr="00647695">
        <w:rPr>
          <w:color w:val="000000"/>
          <w:sz w:val="22"/>
          <w:szCs w:val="22"/>
        </w:rPr>
        <w:t>на них. При этом оригинальные экземпляры пересылаются Сторонами друг другу по почте в течение 10 (десяти) календарных дней с момента подписания соответствующего документа.</w:t>
      </w:r>
    </w:p>
    <w:p w14:paraId="2CDB6B4B" w14:textId="77777777" w:rsidR="00214523" w:rsidRPr="002867D3" w:rsidRDefault="005C0C62" w:rsidP="00647695">
      <w:pPr>
        <w:pStyle w:val="a3"/>
        <w:numPr>
          <w:ilvl w:val="1"/>
          <w:numId w:val="15"/>
        </w:numPr>
        <w:tabs>
          <w:tab w:val="left" w:pos="993"/>
          <w:tab w:val="left" w:pos="1134"/>
        </w:tabs>
        <w:suppressAutoHyphens w:val="0"/>
        <w:ind w:left="0" w:firstLine="567"/>
        <w:contextualSpacing/>
        <w:jc w:val="both"/>
        <w:rPr>
          <w:sz w:val="22"/>
          <w:szCs w:val="22"/>
        </w:rPr>
      </w:pPr>
      <w:bookmarkStart w:id="10" w:name="_Hlk69925384"/>
      <w:r w:rsidRPr="00647695">
        <w:rPr>
          <w:color w:val="000000"/>
          <w:sz w:val="22"/>
          <w:szCs w:val="22"/>
        </w:rPr>
        <w:t xml:space="preserve">Стороны подтверждают взаимное согласие </w:t>
      </w:r>
      <w:r w:rsidR="003C3577" w:rsidRPr="00647695">
        <w:rPr>
          <w:color w:val="000000"/>
          <w:sz w:val="22"/>
          <w:szCs w:val="22"/>
        </w:rPr>
        <w:t xml:space="preserve">на подписание </w:t>
      </w:r>
      <w:r w:rsidRPr="00647695">
        <w:rPr>
          <w:color w:val="000000"/>
          <w:sz w:val="22"/>
          <w:szCs w:val="22"/>
        </w:rPr>
        <w:t>юридически значимы</w:t>
      </w:r>
      <w:r w:rsidR="003C3577" w:rsidRPr="002867D3">
        <w:rPr>
          <w:color w:val="000000"/>
          <w:sz w:val="22"/>
          <w:szCs w:val="22"/>
        </w:rPr>
        <w:t>х</w:t>
      </w:r>
      <w:r w:rsidRPr="00647695">
        <w:rPr>
          <w:color w:val="000000"/>
          <w:sz w:val="22"/>
          <w:szCs w:val="22"/>
        </w:rPr>
        <w:t xml:space="preserve"> документ</w:t>
      </w:r>
      <w:r w:rsidR="003C3577" w:rsidRPr="002867D3">
        <w:rPr>
          <w:color w:val="000000"/>
          <w:sz w:val="22"/>
          <w:szCs w:val="22"/>
        </w:rPr>
        <w:t xml:space="preserve">ов </w:t>
      </w:r>
      <w:r w:rsidRPr="00647695">
        <w:rPr>
          <w:color w:val="000000"/>
          <w:sz w:val="22"/>
          <w:szCs w:val="22"/>
        </w:rPr>
        <w:t>(</w:t>
      </w:r>
      <w:r w:rsidR="00335C88" w:rsidRPr="00647695">
        <w:rPr>
          <w:color w:val="000000"/>
          <w:sz w:val="22"/>
          <w:szCs w:val="22"/>
        </w:rPr>
        <w:t>соглашен</w:t>
      </w:r>
      <w:r w:rsidR="003C3577" w:rsidRPr="002867D3">
        <w:rPr>
          <w:color w:val="000000"/>
          <w:sz w:val="22"/>
          <w:szCs w:val="22"/>
        </w:rPr>
        <w:t>ий</w:t>
      </w:r>
      <w:r w:rsidR="00335C88" w:rsidRPr="00647695">
        <w:rPr>
          <w:color w:val="000000"/>
          <w:sz w:val="22"/>
          <w:szCs w:val="22"/>
        </w:rPr>
        <w:t xml:space="preserve">, </w:t>
      </w:r>
      <w:r w:rsidRPr="00647695">
        <w:rPr>
          <w:color w:val="000000"/>
          <w:sz w:val="22"/>
          <w:szCs w:val="22"/>
        </w:rPr>
        <w:t>товарны</w:t>
      </w:r>
      <w:r w:rsidR="003C3577" w:rsidRPr="002867D3">
        <w:rPr>
          <w:color w:val="000000"/>
          <w:sz w:val="22"/>
          <w:szCs w:val="22"/>
        </w:rPr>
        <w:t>х</w:t>
      </w:r>
      <w:r w:rsidRPr="00647695">
        <w:rPr>
          <w:color w:val="000000"/>
          <w:sz w:val="22"/>
          <w:szCs w:val="22"/>
        </w:rPr>
        <w:t xml:space="preserve"> накладны</w:t>
      </w:r>
      <w:r w:rsidR="003C3577" w:rsidRPr="002867D3">
        <w:rPr>
          <w:color w:val="000000"/>
          <w:sz w:val="22"/>
          <w:szCs w:val="22"/>
        </w:rPr>
        <w:t>х</w:t>
      </w:r>
      <w:r w:rsidRPr="00647695">
        <w:rPr>
          <w:color w:val="000000"/>
          <w:sz w:val="22"/>
          <w:szCs w:val="22"/>
        </w:rPr>
        <w:t>, УПД, акт</w:t>
      </w:r>
      <w:r w:rsidR="003C3577" w:rsidRPr="002867D3">
        <w:rPr>
          <w:color w:val="000000"/>
          <w:sz w:val="22"/>
          <w:szCs w:val="22"/>
        </w:rPr>
        <w:t>ов</w:t>
      </w:r>
      <w:r w:rsidRPr="00647695">
        <w:rPr>
          <w:color w:val="000000"/>
          <w:sz w:val="22"/>
          <w:szCs w:val="22"/>
        </w:rPr>
        <w:t xml:space="preserve"> приемки-передачи </w:t>
      </w:r>
      <w:r w:rsidR="003C3577" w:rsidRPr="00647695">
        <w:rPr>
          <w:color w:val="000000"/>
          <w:sz w:val="22"/>
          <w:szCs w:val="22"/>
        </w:rPr>
        <w:t>Т</w:t>
      </w:r>
      <w:r w:rsidRPr="00647695">
        <w:rPr>
          <w:color w:val="000000"/>
          <w:sz w:val="22"/>
          <w:szCs w:val="22"/>
        </w:rPr>
        <w:t>овара, счет</w:t>
      </w:r>
      <w:r w:rsidR="003C3577" w:rsidRPr="00647695">
        <w:rPr>
          <w:color w:val="000000"/>
          <w:sz w:val="22"/>
          <w:szCs w:val="22"/>
        </w:rPr>
        <w:t>ов</w:t>
      </w:r>
      <w:r w:rsidRPr="00647695">
        <w:rPr>
          <w:color w:val="000000"/>
          <w:sz w:val="22"/>
          <w:szCs w:val="22"/>
        </w:rPr>
        <w:t xml:space="preserve"> на оплату и други</w:t>
      </w:r>
      <w:r w:rsidR="003C3577" w:rsidRPr="00647695">
        <w:rPr>
          <w:color w:val="000000"/>
          <w:sz w:val="22"/>
          <w:szCs w:val="22"/>
        </w:rPr>
        <w:t>х</w:t>
      </w:r>
      <w:r w:rsidRPr="00647695">
        <w:rPr>
          <w:color w:val="000000"/>
          <w:sz w:val="22"/>
          <w:szCs w:val="22"/>
        </w:rPr>
        <w:t xml:space="preserve"> докумен</w:t>
      </w:r>
      <w:r w:rsidR="003C3577" w:rsidRPr="00647695">
        <w:rPr>
          <w:color w:val="000000"/>
          <w:sz w:val="22"/>
          <w:szCs w:val="22"/>
        </w:rPr>
        <w:t>тов</w:t>
      </w:r>
      <w:r w:rsidRPr="00647695">
        <w:rPr>
          <w:color w:val="000000"/>
          <w:sz w:val="22"/>
          <w:szCs w:val="22"/>
        </w:rPr>
        <w:t>)</w:t>
      </w:r>
      <w:r w:rsidR="003C3577" w:rsidRPr="00647695">
        <w:rPr>
          <w:color w:val="000000"/>
          <w:sz w:val="22"/>
          <w:szCs w:val="22"/>
        </w:rPr>
        <w:t xml:space="preserve"> квалифицированной электронной подписью</w:t>
      </w:r>
      <w:r w:rsidR="00F51357" w:rsidRPr="00647695">
        <w:rPr>
          <w:color w:val="000000"/>
          <w:sz w:val="22"/>
          <w:szCs w:val="22"/>
        </w:rPr>
        <w:t xml:space="preserve"> и признают </w:t>
      </w:r>
      <w:r w:rsidR="003C3577" w:rsidRPr="00647695">
        <w:rPr>
          <w:color w:val="000000"/>
          <w:sz w:val="22"/>
          <w:szCs w:val="22"/>
        </w:rPr>
        <w:t xml:space="preserve">такой документ </w:t>
      </w:r>
      <w:r w:rsidR="00F51357" w:rsidRPr="00647695">
        <w:rPr>
          <w:color w:val="000000"/>
          <w:sz w:val="22"/>
          <w:szCs w:val="22"/>
        </w:rPr>
        <w:t xml:space="preserve">равнозначным документу </w:t>
      </w:r>
      <w:r w:rsidR="003C3577" w:rsidRPr="00647695">
        <w:rPr>
          <w:color w:val="000000"/>
          <w:sz w:val="22"/>
          <w:szCs w:val="22"/>
        </w:rPr>
        <w:t xml:space="preserve">подписанному собственноручной подписью </w:t>
      </w:r>
      <w:r w:rsidR="00F51357" w:rsidRPr="00647695">
        <w:rPr>
          <w:color w:val="000000"/>
          <w:sz w:val="22"/>
          <w:szCs w:val="22"/>
        </w:rPr>
        <w:t xml:space="preserve">на бумажном носителе, </w:t>
      </w:r>
      <w:r w:rsidR="003C3577" w:rsidRPr="00647695">
        <w:rPr>
          <w:color w:val="000000"/>
          <w:sz w:val="22"/>
          <w:szCs w:val="22"/>
        </w:rPr>
        <w:t xml:space="preserve">который </w:t>
      </w:r>
      <w:r w:rsidR="00F51357" w:rsidRPr="00647695">
        <w:rPr>
          <w:color w:val="000000"/>
          <w:sz w:val="22"/>
          <w:szCs w:val="22"/>
        </w:rPr>
        <w:t xml:space="preserve">может применяться в любых правоотношениях в соответствии с законодательством Российской Федерации, кроме случаев, если </w:t>
      </w:r>
      <w:r w:rsidR="003C3577" w:rsidRPr="00647695">
        <w:rPr>
          <w:color w:val="000000"/>
          <w:sz w:val="22"/>
          <w:szCs w:val="22"/>
        </w:rPr>
        <w:t>Ф</w:t>
      </w:r>
      <w:r w:rsidR="00F51357" w:rsidRPr="00647695">
        <w:rPr>
          <w:color w:val="000000"/>
          <w:sz w:val="22"/>
          <w:szCs w:val="22"/>
        </w:rPr>
        <w:t xml:space="preserve">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 </w:t>
      </w:r>
      <w:r w:rsidR="00F51357" w:rsidRPr="00647695">
        <w:rPr>
          <w:sz w:val="22"/>
          <w:szCs w:val="22"/>
        </w:rPr>
        <w:t>Электронный документооборот Стороны осуществляют</w:t>
      </w:r>
      <w:r w:rsidR="003C3577" w:rsidRPr="002867D3">
        <w:t xml:space="preserve"> </w:t>
      </w:r>
      <w:r w:rsidR="003C3577" w:rsidRPr="00647695">
        <w:rPr>
          <w:sz w:val="22"/>
          <w:szCs w:val="22"/>
        </w:rPr>
        <w:t>через систему Контур.Диадок</w:t>
      </w:r>
      <w:r w:rsidR="00F51357" w:rsidRPr="00647695">
        <w:rPr>
          <w:sz w:val="22"/>
          <w:szCs w:val="22"/>
        </w:rPr>
        <w:t xml:space="preserve"> в соответствии с</w:t>
      </w:r>
      <w:r w:rsidR="003C3577" w:rsidRPr="002867D3">
        <w:t xml:space="preserve"> </w:t>
      </w:r>
      <w:r w:rsidR="003C3577" w:rsidRPr="00647695">
        <w:rPr>
          <w:sz w:val="22"/>
          <w:szCs w:val="22"/>
        </w:rPr>
        <w:t>законодательством Российской Федерации</w:t>
      </w:r>
      <w:r w:rsidR="009E1558" w:rsidRPr="002867D3">
        <w:rPr>
          <w:sz w:val="22"/>
          <w:szCs w:val="22"/>
        </w:rPr>
        <w:t>,</w:t>
      </w:r>
      <w:r w:rsidR="003C3577" w:rsidRPr="00647695">
        <w:rPr>
          <w:sz w:val="22"/>
          <w:szCs w:val="22"/>
        </w:rPr>
        <w:t xml:space="preserve"> в т.ч.</w:t>
      </w:r>
      <w:r w:rsidR="00F51357" w:rsidRPr="00647695">
        <w:rPr>
          <w:sz w:val="22"/>
          <w:szCs w:val="22"/>
        </w:rPr>
        <w:t xml:space="preserve"> Гражданским кодексом Российской Федерации, Федеральным законом от 06.04.2011 № 63-ФЗ «Об электронной подписи», Федеральным законом от 06.12.2011</w:t>
      </w:r>
      <w:r w:rsidR="009E1558" w:rsidRPr="002867D3">
        <w:rPr>
          <w:sz w:val="22"/>
          <w:szCs w:val="22"/>
        </w:rPr>
        <w:t xml:space="preserve"> № 402-ФЗ</w:t>
      </w:r>
      <w:r w:rsidR="00F51357" w:rsidRPr="00647695">
        <w:rPr>
          <w:sz w:val="22"/>
          <w:szCs w:val="22"/>
        </w:rPr>
        <w:t xml:space="preserve"> «О бухгалтерском учете», приказом Минфина России от 10.11.2015 № 174н.</w:t>
      </w:r>
    </w:p>
    <w:p w14:paraId="78AFD903" w14:textId="77777777" w:rsidR="00214523" w:rsidRPr="00214523" w:rsidRDefault="009E1558" w:rsidP="00647695">
      <w:pPr>
        <w:pStyle w:val="a3"/>
        <w:numPr>
          <w:ilvl w:val="1"/>
          <w:numId w:val="15"/>
        </w:numPr>
        <w:tabs>
          <w:tab w:val="left" w:pos="993"/>
          <w:tab w:val="left" w:pos="1134"/>
        </w:tabs>
        <w:suppressAutoHyphens w:val="0"/>
        <w:ind w:left="0" w:firstLine="567"/>
        <w:contextualSpacing/>
        <w:jc w:val="both"/>
        <w:rPr>
          <w:sz w:val="22"/>
          <w:szCs w:val="22"/>
        </w:rPr>
      </w:pPr>
      <w:r>
        <w:rPr>
          <w:color w:val="000000"/>
          <w:sz w:val="22"/>
          <w:szCs w:val="22"/>
        </w:rPr>
        <w:t xml:space="preserve"> </w:t>
      </w:r>
      <w:r w:rsidR="003241BB" w:rsidRPr="00214523">
        <w:rPr>
          <w:color w:val="000000"/>
          <w:sz w:val="22"/>
          <w:szCs w:val="22"/>
        </w:rPr>
        <w:t>Во всем остальном, что не предусмотрено настоящим Договором, Стороны руководствуются действующим законодательством РФ.</w:t>
      </w:r>
      <w:bookmarkEnd w:id="10"/>
    </w:p>
    <w:p w14:paraId="0D252DD9" w14:textId="77777777" w:rsidR="00214523" w:rsidRPr="00214523" w:rsidRDefault="009E1558" w:rsidP="00647695">
      <w:pPr>
        <w:pStyle w:val="a3"/>
        <w:numPr>
          <w:ilvl w:val="1"/>
          <w:numId w:val="15"/>
        </w:numPr>
        <w:tabs>
          <w:tab w:val="left" w:pos="993"/>
          <w:tab w:val="left" w:pos="1134"/>
        </w:tabs>
        <w:suppressAutoHyphens w:val="0"/>
        <w:ind w:left="0" w:firstLine="567"/>
        <w:contextualSpacing/>
        <w:jc w:val="both"/>
        <w:rPr>
          <w:sz w:val="22"/>
          <w:szCs w:val="22"/>
        </w:rPr>
      </w:pPr>
      <w:r>
        <w:rPr>
          <w:sz w:val="22"/>
          <w:szCs w:val="22"/>
        </w:rPr>
        <w:t xml:space="preserve"> </w:t>
      </w:r>
      <w:r w:rsidR="003241BB" w:rsidRPr="00214523">
        <w:rPr>
          <w:sz w:val="22"/>
          <w:szCs w:val="22"/>
        </w:rPr>
        <w:t>Настоящий Договор составлен в двух экземплярах, один из которых находится у Покупателя, а второй у Поставщика.</w:t>
      </w:r>
    </w:p>
    <w:p w14:paraId="665C84B8" w14:textId="77777777" w:rsidR="003241BB" w:rsidRPr="00214523" w:rsidRDefault="009E1558" w:rsidP="00647695">
      <w:pPr>
        <w:pStyle w:val="a3"/>
        <w:numPr>
          <w:ilvl w:val="1"/>
          <w:numId w:val="15"/>
        </w:numPr>
        <w:tabs>
          <w:tab w:val="left" w:pos="993"/>
          <w:tab w:val="left" w:pos="1134"/>
        </w:tabs>
        <w:suppressAutoHyphens w:val="0"/>
        <w:ind w:left="0" w:firstLine="567"/>
        <w:contextualSpacing/>
        <w:jc w:val="both"/>
        <w:rPr>
          <w:sz w:val="22"/>
          <w:szCs w:val="22"/>
        </w:rPr>
      </w:pPr>
      <w:r>
        <w:rPr>
          <w:sz w:val="22"/>
          <w:szCs w:val="22"/>
        </w:rPr>
        <w:t xml:space="preserve"> </w:t>
      </w:r>
      <w:r w:rsidR="003241BB" w:rsidRPr="00214523">
        <w:rPr>
          <w:sz w:val="22"/>
          <w:szCs w:val="22"/>
        </w:rPr>
        <w:t>К настоящему Договору прилага</w:t>
      </w:r>
      <w:r w:rsidR="0046676F" w:rsidRPr="00214523">
        <w:rPr>
          <w:sz w:val="22"/>
          <w:szCs w:val="22"/>
        </w:rPr>
        <w:t>е</w:t>
      </w:r>
      <w:r w:rsidR="003241BB" w:rsidRPr="00214523">
        <w:rPr>
          <w:sz w:val="22"/>
          <w:szCs w:val="22"/>
        </w:rPr>
        <w:t>тся и явля</w:t>
      </w:r>
      <w:r w:rsidR="0046676F" w:rsidRPr="00214523">
        <w:rPr>
          <w:sz w:val="22"/>
          <w:szCs w:val="22"/>
        </w:rPr>
        <w:t>е</w:t>
      </w:r>
      <w:r w:rsidR="003241BB" w:rsidRPr="00214523">
        <w:rPr>
          <w:sz w:val="22"/>
          <w:szCs w:val="22"/>
        </w:rPr>
        <w:t>тся его неотъемлемой частью:</w:t>
      </w:r>
    </w:p>
    <w:p w14:paraId="065C6B1A" w14:textId="77777777" w:rsidR="003241BB" w:rsidRPr="00214523" w:rsidRDefault="003241BB" w:rsidP="00647695">
      <w:pPr>
        <w:pStyle w:val="a3"/>
        <w:tabs>
          <w:tab w:val="left" w:pos="993"/>
          <w:tab w:val="left" w:pos="1134"/>
        </w:tabs>
        <w:ind w:left="0" w:firstLine="567"/>
        <w:rPr>
          <w:sz w:val="22"/>
          <w:szCs w:val="22"/>
        </w:rPr>
      </w:pPr>
      <w:r w:rsidRPr="00214523">
        <w:rPr>
          <w:sz w:val="22"/>
          <w:szCs w:val="22"/>
        </w:rPr>
        <w:t>- Приложение № 1</w:t>
      </w:r>
      <w:r w:rsidR="0080417F">
        <w:rPr>
          <w:sz w:val="22"/>
          <w:szCs w:val="22"/>
        </w:rPr>
        <w:t xml:space="preserve"> </w:t>
      </w:r>
      <w:r w:rsidR="0046676F" w:rsidRPr="00214523">
        <w:rPr>
          <w:sz w:val="22"/>
          <w:szCs w:val="22"/>
        </w:rPr>
        <w:t>- Спецификация (форма)</w:t>
      </w:r>
      <w:r w:rsidRPr="00214523">
        <w:rPr>
          <w:sz w:val="22"/>
          <w:szCs w:val="22"/>
        </w:rPr>
        <w:t>.</w:t>
      </w:r>
    </w:p>
    <w:p w14:paraId="22857946" w14:textId="77777777" w:rsidR="003241BB" w:rsidRPr="00186F98" w:rsidRDefault="003241BB" w:rsidP="003C3577">
      <w:pPr>
        <w:ind w:firstLine="567"/>
        <w:rPr>
          <w:sz w:val="22"/>
          <w:szCs w:val="22"/>
        </w:rPr>
      </w:pPr>
    </w:p>
    <w:p w14:paraId="758A2813" w14:textId="77777777" w:rsidR="003241BB" w:rsidRPr="00186F98" w:rsidRDefault="003241BB" w:rsidP="00647695">
      <w:pPr>
        <w:pStyle w:val="a3"/>
        <w:numPr>
          <w:ilvl w:val="0"/>
          <w:numId w:val="15"/>
        </w:numPr>
        <w:suppressAutoHyphens w:val="0"/>
        <w:jc w:val="center"/>
        <w:rPr>
          <w:b/>
          <w:bCs/>
          <w:color w:val="000000"/>
          <w:sz w:val="22"/>
          <w:szCs w:val="22"/>
        </w:rPr>
      </w:pPr>
      <w:r w:rsidRPr="00186F98">
        <w:rPr>
          <w:b/>
          <w:bCs/>
          <w:color w:val="000000"/>
          <w:sz w:val="22"/>
          <w:szCs w:val="22"/>
        </w:rPr>
        <w:t>ЮРИДИЧЕСКИЕ АДРЕСА И БАНКОВСКИЕ РЕКВИЗИТЫ СТОРОН</w:t>
      </w:r>
    </w:p>
    <w:p w14:paraId="50306334" w14:textId="77777777" w:rsidR="00186F98" w:rsidRPr="00186F98" w:rsidRDefault="00186F98" w:rsidP="00186F98">
      <w:pPr>
        <w:pStyle w:val="a3"/>
        <w:suppressAutoHyphens w:val="0"/>
        <w:ind w:left="0" w:firstLine="567"/>
        <w:rPr>
          <w:b/>
          <w:bCs/>
          <w:color w:val="000000"/>
          <w:sz w:val="22"/>
          <w:szCs w:val="22"/>
        </w:rPr>
      </w:pPr>
    </w:p>
    <w:tbl>
      <w:tblPr>
        <w:tblW w:w="9673" w:type="dxa"/>
        <w:tblInd w:w="108" w:type="dxa"/>
        <w:tblLayout w:type="fixed"/>
        <w:tblLook w:val="01E0" w:firstRow="1" w:lastRow="1" w:firstColumn="1" w:lastColumn="1" w:noHBand="0" w:noVBand="0"/>
      </w:tblPr>
      <w:tblGrid>
        <w:gridCol w:w="5080"/>
        <w:gridCol w:w="4593"/>
      </w:tblGrid>
      <w:tr w:rsidR="003241BB" w:rsidRPr="00186F98" w14:paraId="25718D41" w14:textId="77777777" w:rsidTr="00520844">
        <w:trPr>
          <w:trHeight w:val="5558"/>
        </w:trPr>
        <w:tc>
          <w:tcPr>
            <w:tcW w:w="5080" w:type="dxa"/>
          </w:tcPr>
          <w:p w14:paraId="6B5A96EF" w14:textId="77777777" w:rsidR="003241BB" w:rsidRPr="00186F98" w:rsidRDefault="003241BB" w:rsidP="00647695">
            <w:pPr>
              <w:ind w:left="74"/>
              <w:jc w:val="both"/>
              <w:rPr>
                <w:b/>
                <w:bCs/>
                <w:sz w:val="22"/>
                <w:szCs w:val="22"/>
              </w:rPr>
            </w:pPr>
            <w:r w:rsidRPr="00186F98">
              <w:rPr>
                <w:b/>
                <w:bCs/>
                <w:sz w:val="22"/>
                <w:szCs w:val="22"/>
              </w:rPr>
              <w:t>ПОКУПАТЕЛЬ:</w:t>
            </w:r>
          </w:p>
          <w:p w14:paraId="0D5D2EE3" w14:textId="77777777" w:rsidR="00EA4F03" w:rsidRPr="00186F98" w:rsidRDefault="00EA4F03" w:rsidP="00647695">
            <w:pPr>
              <w:ind w:left="74"/>
              <w:jc w:val="both"/>
              <w:rPr>
                <w:sz w:val="22"/>
                <w:szCs w:val="22"/>
              </w:rPr>
            </w:pPr>
            <w:r w:rsidRPr="00186F98">
              <w:rPr>
                <w:sz w:val="22"/>
                <w:szCs w:val="22"/>
              </w:rPr>
              <w:t>ООО «Сочи-Парк Отель»</w:t>
            </w:r>
          </w:p>
          <w:p w14:paraId="4ADC68D8" w14:textId="77777777" w:rsidR="00EA4F03" w:rsidRPr="00186F98" w:rsidRDefault="00B66081" w:rsidP="00647695">
            <w:pPr>
              <w:ind w:left="74"/>
              <w:jc w:val="both"/>
              <w:rPr>
                <w:sz w:val="22"/>
                <w:szCs w:val="22"/>
              </w:rPr>
            </w:pPr>
            <w:r w:rsidRPr="00186F98">
              <w:rPr>
                <w:sz w:val="22"/>
                <w:szCs w:val="22"/>
              </w:rPr>
              <w:t>Юридический адрес</w:t>
            </w:r>
            <w:r w:rsidR="00EA4F03" w:rsidRPr="00186F98">
              <w:rPr>
                <w:sz w:val="22"/>
                <w:szCs w:val="22"/>
              </w:rPr>
              <w:t xml:space="preserve">: 354340, Краснодарский край, пгт. Сириус, пр-кт Континентальный, д. 6, офис 4 </w:t>
            </w:r>
          </w:p>
          <w:p w14:paraId="04AF1105" w14:textId="77777777" w:rsidR="00EA4F03" w:rsidRPr="00186F98" w:rsidRDefault="00B66081" w:rsidP="00647695">
            <w:pPr>
              <w:ind w:left="74"/>
              <w:jc w:val="both"/>
              <w:rPr>
                <w:sz w:val="22"/>
                <w:szCs w:val="22"/>
              </w:rPr>
            </w:pPr>
            <w:r w:rsidRPr="00186F98">
              <w:rPr>
                <w:sz w:val="22"/>
                <w:szCs w:val="22"/>
              </w:rPr>
              <w:t>Почтовый адрес</w:t>
            </w:r>
            <w:r w:rsidR="00EA4F03" w:rsidRPr="00186F98">
              <w:rPr>
                <w:sz w:val="22"/>
                <w:szCs w:val="22"/>
              </w:rPr>
              <w:t>: 354349, Краснодарский край, птг. Сириус, ул. Таврическая, д. 5, а/я 18</w:t>
            </w:r>
          </w:p>
          <w:p w14:paraId="4B2CAB88" w14:textId="77777777" w:rsidR="00EA4F03" w:rsidRPr="00186F98" w:rsidRDefault="00EA4F03" w:rsidP="00647695">
            <w:pPr>
              <w:ind w:left="74"/>
              <w:jc w:val="both"/>
              <w:rPr>
                <w:sz w:val="22"/>
                <w:szCs w:val="22"/>
              </w:rPr>
            </w:pPr>
            <w:r w:rsidRPr="00186F98">
              <w:rPr>
                <w:sz w:val="22"/>
                <w:szCs w:val="22"/>
              </w:rPr>
              <w:t>ОГРН 1077760619672</w:t>
            </w:r>
          </w:p>
          <w:p w14:paraId="0BBD5B86" w14:textId="77777777" w:rsidR="00B66081" w:rsidRPr="00186F98" w:rsidRDefault="00EA4F03" w:rsidP="00647695">
            <w:pPr>
              <w:ind w:left="74"/>
              <w:jc w:val="both"/>
              <w:rPr>
                <w:sz w:val="22"/>
                <w:szCs w:val="22"/>
              </w:rPr>
            </w:pPr>
            <w:r w:rsidRPr="00186F98">
              <w:rPr>
                <w:sz w:val="22"/>
                <w:szCs w:val="22"/>
              </w:rPr>
              <w:t xml:space="preserve">ИНН 7709758887 </w:t>
            </w:r>
          </w:p>
          <w:p w14:paraId="7A6CD25B" w14:textId="77777777" w:rsidR="00EA4F03" w:rsidRPr="00186F98" w:rsidRDefault="00EA4F03" w:rsidP="00647695">
            <w:pPr>
              <w:ind w:left="74"/>
              <w:jc w:val="both"/>
              <w:rPr>
                <w:sz w:val="22"/>
                <w:szCs w:val="22"/>
              </w:rPr>
            </w:pPr>
            <w:r w:rsidRPr="00186F98">
              <w:rPr>
                <w:sz w:val="22"/>
                <w:szCs w:val="22"/>
              </w:rPr>
              <w:t xml:space="preserve">КПП </w:t>
            </w:r>
            <w:r w:rsidR="007F202C" w:rsidRPr="00186F98">
              <w:rPr>
                <w:sz w:val="22"/>
                <w:szCs w:val="22"/>
              </w:rPr>
              <w:t>237801001</w:t>
            </w:r>
          </w:p>
          <w:p w14:paraId="3BCEF37B" w14:textId="77777777" w:rsidR="00EA4F03" w:rsidRPr="00186F98" w:rsidRDefault="00EA4F03" w:rsidP="00647695">
            <w:pPr>
              <w:ind w:left="74"/>
              <w:jc w:val="both"/>
              <w:rPr>
                <w:sz w:val="22"/>
                <w:szCs w:val="22"/>
              </w:rPr>
            </w:pPr>
            <w:r w:rsidRPr="00186F98">
              <w:rPr>
                <w:sz w:val="22"/>
                <w:szCs w:val="22"/>
              </w:rPr>
              <w:t xml:space="preserve">р/с 40702810924028411623   </w:t>
            </w:r>
          </w:p>
          <w:p w14:paraId="0D5F8A6E" w14:textId="77777777" w:rsidR="00EA4F03" w:rsidRPr="00186F98" w:rsidRDefault="00EA4F03" w:rsidP="00647695">
            <w:pPr>
              <w:ind w:left="74"/>
              <w:jc w:val="both"/>
              <w:rPr>
                <w:sz w:val="22"/>
                <w:szCs w:val="22"/>
              </w:rPr>
            </w:pPr>
            <w:r w:rsidRPr="00186F98">
              <w:rPr>
                <w:sz w:val="22"/>
                <w:szCs w:val="22"/>
              </w:rPr>
              <w:t xml:space="preserve">в ГКР «ВЭБ.РФ» г. Москва  </w:t>
            </w:r>
          </w:p>
          <w:p w14:paraId="254E6226" w14:textId="77777777" w:rsidR="00EA4F03" w:rsidRPr="00186F98" w:rsidRDefault="00EA4F03" w:rsidP="00647695">
            <w:pPr>
              <w:ind w:left="74"/>
              <w:jc w:val="both"/>
              <w:rPr>
                <w:sz w:val="22"/>
                <w:szCs w:val="22"/>
              </w:rPr>
            </w:pPr>
            <w:r w:rsidRPr="00186F98">
              <w:rPr>
                <w:sz w:val="22"/>
                <w:szCs w:val="22"/>
              </w:rPr>
              <w:t xml:space="preserve">к/с 30101810500000000060  </w:t>
            </w:r>
          </w:p>
          <w:p w14:paraId="4B180A85" w14:textId="77777777" w:rsidR="00EA4F03" w:rsidRPr="00186F98" w:rsidRDefault="00EA4F03" w:rsidP="00647695">
            <w:pPr>
              <w:ind w:left="74"/>
              <w:jc w:val="both"/>
              <w:rPr>
                <w:sz w:val="22"/>
                <w:szCs w:val="22"/>
              </w:rPr>
            </w:pPr>
            <w:r w:rsidRPr="00186F98">
              <w:rPr>
                <w:sz w:val="22"/>
                <w:szCs w:val="22"/>
              </w:rPr>
              <w:t xml:space="preserve">БИК 044525060   </w:t>
            </w:r>
          </w:p>
          <w:p w14:paraId="74586B6D" w14:textId="77777777" w:rsidR="00EA4F03" w:rsidRPr="00186F98" w:rsidRDefault="00EA4F03" w:rsidP="00647695">
            <w:pPr>
              <w:ind w:left="74"/>
              <w:jc w:val="both"/>
              <w:rPr>
                <w:sz w:val="22"/>
                <w:szCs w:val="22"/>
                <w:u w:val="single"/>
              </w:rPr>
            </w:pPr>
            <w:r w:rsidRPr="00186F98">
              <w:rPr>
                <w:sz w:val="22"/>
                <w:szCs w:val="22"/>
              </w:rPr>
              <w:t>Е-</w:t>
            </w:r>
            <w:r w:rsidRPr="00186F98">
              <w:rPr>
                <w:sz w:val="22"/>
                <w:szCs w:val="22"/>
                <w:lang w:val="en-US"/>
              </w:rPr>
              <w:t>mail</w:t>
            </w:r>
            <w:r w:rsidRPr="00186F98">
              <w:rPr>
                <w:sz w:val="22"/>
                <w:szCs w:val="22"/>
              </w:rPr>
              <w:t xml:space="preserve">: </w:t>
            </w:r>
            <w:r w:rsidRPr="00186F98">
              <w:rPr>
                <w:sz w:val="22"/>
                <w:szCs w:val="22"/>
                <w:lang w:val="en-US"/>
              </w:rPr>
              <w:t>info</w:t>
            </w:r>
            <w:r w:rsidRPr="00186F98">
              <w:rPr>
                <w:sz w:val="22"/>
                <w:szCs w:val="22"/>
              </w:rPr>
              <w:t>@</w:t>
            </w:r>
            <w:r w:rsidRPr="00186F98">
              <w:rPr>
                <w:sz w:val="22"/>
                <w:szCs w:val="22"/>
                <w:lang w:val="en-US"/>
              </w:rPr>
              <w:t>sposochi</w:t>
            </w:r>
            <w:r w:rsidRPr="00186F98">
              <w:rPr>
                <w:sz w:val="22"/>
                <w:szCs w:val="22"/>
              </w:rPr>
              <w:t>.</w:t>
            </w:r>
            <w:r w:rsidRPr="00186F98">
              <w:rPr>
                <w:sz w:val="22"/>
                <w:szCs w:val="22"/>
                <w:lang w:val="en-US"/>
              </w:rPr>
              <w:t>ru</w:t>
            </w:r>
          </w:p>
          <w:p w14:paraId="7F1E3000" w14:textId="77777777" w:rsidR="00EA4F03" w:rsidRPr="00186F98" w:rsidRDefault="00EA4F03" w:rsidP="00647695">
            <w:pPr>
              <w:ind w:left="74"/>
              <w:jc w:val="both"/>
              <w:rPr>
                <w:sz w:val="22"/>
                <w:szCs w:val="22"/>
              </w:rPr>
            </w:pPr>
            <w:r w:rsidRPr="00186F98">
              <w:rPr>
                <w:sz w:val="22"/>
                <w:szCs w:val="22"/>
              </w:rPr>
              <w:t xml:space="preserve">Тел.: </w:t>
            </w:r>
            <w:r w:rsidR="009E1558">
              <w:rPr>
                <w:sz w:val="22"/>
                <w:szCs w:val="22"/>
              </w:rPr>
              <w:t>8 862 243 38 17</w:t>
            </w:r>
          </w:p>
          <w:p w14:paraId="4424767F" w14:textId="77777777" w:rsidR="00EA4F03" w:rsidRPr="00186F98" w:rsidRDefault="00EA4F03" w:rsidP="00647695">
            <w:pPr>
              <w:ind w:left="74"/>
              <w:jc w:val="both"/>
              <w:rPr>
                <w:sz w:val="22"/>
                <w:szCs w:val="22"/>
              </w:rPr>
            </w:pPr>
          </w:p>
          <w:p w14:paraId="45E2C1C6" w14:textId="77777777" w:rsidR="001D3CF1" w:rsidRPr="00186F98" w:rsidRDefault="00EE41CC" w:rsidP="00647695">
            <w:pPr>
              <w:ind w:left="74"/>
              <w:jc w:val="both"/>
              <w:rPr>
                <w:sz w:val="22"/>
                <w:szCs w:val="22"/>
              </w:rPr>
            </w:pPr>
            <w:r w:rsidRPr="00186F98">
              <w:rPr>
                <w:sz w:val="22"/>
                <w:szCs w:val="22"/>
              </w:rPr>
              <w:t>Генеральный директор</w:t>
            </w:r>
          </w:p>
          <w:p w14:paraId="2730A864" w14:textId="77777777" w:rsidR="00EE41CC" w:rsidRPr="00186F98" w:rsidRDefault="00EE41CC" w:rsidP="00647695">
            <w:pPr>
              <w:ind w:left="74"/>
              <w:jc w:val="both"/>
              <w:rPr>
                <w:sz w:val="22"/>
                <w:szCs w:val="22"/>
              </w:rPr>
            </w:pPr>
          </w:p>
          <w:p w14:paraId="10B8C78B" w14:textId="77777777" w:rsidR="00EE41CC" w:rsidRPr="00186F98" w:rsidRDefault="00EE41CC" w:rsidP="00647695">
            <w:pPr>
              <w:ind w:left="74"/>
              <w:jc w:val="both"/>
              <w:rPr>
                <w:sz w:val="22"/>
                <w:szCs w:val="22"/>
              </w:rPr>
            </w:pPr>
          </w:p>
          <w:p w14:paraId="1BCBD05A" w14:textId="77777777" w:rsidR="001D3CF1" w:rsidRPr="00186F98" w:rsidRDefault="001D3CF1" w:rsidP="00647695">
            <w:pPr>
              <w:ind w:left="74"/>
              <w:jc w:val="both"/>
              <w:rPr>
                <w:sz w:val="22"/>
                <w:szCs w:val="22"/>
              </w:rPr>
            </w:pPr>
            <w:r w:rsidRPr="00186F98">
              <w:rPr>
                <w:sz w:val="22"/>
                <w:szCs w:val="22"/>
              </w:rPr>
              <w:t>______________________ О.Г. Такмазьян</w:t>
            </w:r>
          </w:p>
          <w:p w14:paraId="7504D0A7" w14:textId="77777777" w:rsidR="003241BB" w:rsidRPr="009452A6" w:rsidRDefault="001D3CF1" w:rsidP="00647695">
            <w:pPr>
              <w:ind w:left="74"/>
              <w:jc w:val="both"/>
              <w:rPr>
                <w:sz w:val="22"/>
                <w:szCs w:val="22"/>
              </w:rPr>
            </w:pPr>
            <w:r w:rsidRPr="00186F98">
              <w:rPr>
                <w:sz w:val="22"/>
                <w:szCs w:val="22"/>
              </w:rPr>
              <w:t>м.п.</w:t>
            </w:r>
          </w:p>
        </w:tc>
        <w:tc>
          <w:tcPr>
            <w:tcW w:w="4593" w:type="dxa"/>
          </w:tcPr>
          <w:p w14:paraId="54C58D34" w14:textId="77777777" w:rsidR="003241BB" w:rsidRPr="00186F98" w:rsidRDefault="003241BB" w:rsidP="00647695">
            <w:pPr>
              <w:rPr>
                <w:b/>
                <w:bCs/>
                <w:sz w:val="22"/>
                <w:szCs w:val="22"/>
              </w:rPr>
            </w:pPr>
            <w:r w:rsidRPr="00186F98">
              <w:rPr>
                <w:b/>
                <w:bCs/>
                <w:sz w:val="22"/>
                <w:szCs w:val="22"/>
              </w:rPr>
              <w:t>ПОСТАВЩИК:</w:t>
            </w:r>
          </w:p>
          <w:p w14:paraId="39C6EB84" w14:textId="77777777" w:rsidR="00DB0E3F" w:rsidRPr="00CB3962" w:rsidRDefault="009E1558" w:rsidP="00647695">
            <w:pPr>
              <w:pStyle w:val="10"/>
              <w:tabs>
                <w:tab w:val="right" w:pos="10467"/>
              </w:tabs>
              <w:spacing w:after="0" w:line="240" w:lineRule="auto"/>
              <w:ind w:left="0"/>
              <w:rPr>
                <w:rFonts w:ascii="Times New Roman" w:hAnsi="Times New Roman"/>
              </w:rPr>
            </w:pPr>
            <w:r>
              <w:rPr>
                <w:rFonts w:ascii="Times New Roman" w:hAnsi="Times New Roman"/>
              </w:rPr>
              <w:t>______</w:t>
            </w:r>
            <w:r w:rsidR="00B66081" w:rsidRPr="00CB3962">
              <w:rPr>
                <w:rFonts w:ascii="Times New Roman" w:hAnsi="Times New Roman"/>
              </w:rPr>
              <w:t xml:space="preserve"> «</w:t>
            </w:r>
            <w:r>
              <w:rPr>
                <w:rFonts w:ascii="Times New Roman" w:hAnsi="Times New Roman"/>
              </w:rPr>
              <w:t>________</w:t>
            </w:r>
            <w:r w:rsidR="00B66081" w:rsidRPr="00CB3962">
              <w:rPr>
                <w:rFonts w:ascii="Times New Roman" w:hAnsi="Times New Roman"/>
              </w:rPr>
              <w:t>»</w:t>
            </w:r>
          </w:p>
          <w:p w14:paraId="1F4608D0" w14:textId="77777777" w:rsidR="003241BB"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Юридический адрес: </w:t>
            </w:r>
          </w:p>
          <w:p w14:paraId="5CCCCF94"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Почтовый адрес: </w:t>
            </w:r>
          </w:p>
          <w:p w14:paraId="38444D90"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ОГРН </w:t>
            </w:r>
          </w:p>
          <w:p w14:paraId="2F605D43"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ИНН </w:t>
            </w:r>
          </w:p>
          <w:p w14:paraId="1EE6A5EA" w14:textId="77777777" w:rsidR="00BA16E4"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КПП </w:t>
            </w:r>
          </w:p>
          <w:p w14:paraId="1177BBEE"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р/с </w:t>
            </w:r>
          </w:p>
          <w:p w14:paraId="39715C99" w14:textId="77777777" w:rsidR="00DB0E3F" w:rsidRPr="00CB3962" w:rsidRDefault="00DB0E3F" w:rsidP="00647695">
            <w:pPr>
              <w:pStyle w:val="10"/>
              <w:tabs>
                <w:tab w:val="right" w:pos="10467"/>
              </w:tabs>
              <w:spacing w:after="0" w:line="240" w:lineRule="auto"/>
              <w:ind w:left="0"/>
              <w:rPr>
                <w:rFonts w:ascii="Times New Roman" w:hAnsi="Times New Roman"/>
              </w:rPr>
            </w:pPr>
            <w:r w:rsidRPr="00CB3962">
              <w:rPr>
                <w:rFonts w:ascii="Times New Roman" w:hAnsi="Times New Roman"/>
              </w:rPr>
              <w:t>в</w:t>
            </w:r>
          </w:p>
          <w:p w14:paraId="4CFA29D4"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к/с </w:t>
            </w:r>
          </w:p>
          <w:p w14:paraId="34239876" w14:textId="77777777" w:rsidR="00C772AF" w:rsidRPr="00CB3962" w:rsidRDefault="00C772AF" w:rsidP="00647695">
            <w:pPr>
              <w:pStyle w:val="10"/>
              <w:tabs>
                <w:tab w:val="right" w:pos="10467"/>
              </w:tabs>
              <w:spacing w:after="0" w:line="240" w:lineRule="auto"/>
              <w:ind w:left="0"/>
              <w:rPr>
                <w:rFonts w:ascii="Times New Roman" w:hAnsi="Times New Roman"/>
              </w:rPr>
            </w:pPr>
            <w:r w:rsidRPr="00CB3962">
              <w:rPr>
                <w:rFonts w:ascii="Times New Roman" w:hAnsi="Times New Roman"/>
              </w:rPr>
              <w:t xml:space="preserve">БИК </w:t>
            </w:r>
          </w:p>
          <w:p w14:paraId="549CB6AA" w14:textId="77777777" w:rsidR="00C772AF" w:rsidRPr="00CB3962" w:rsidRDefault="00BA16E4" w:rsidP="00647695">
            <w:pPr>
              <w:pStyle w:val="10"/>
              <w:tabs>
                <w:tab w:val="right" w:pos="10467"/>
              </w:tabs>
              <w:spacing w:after="0" w:line="240" w:lineRule="auto"/>
              <w:ind w:left="0"/>
              <w:rPr>
                <w:rFonts w:ascii="Times New Roman" w:hAnsi="Times New Roman"/>
              </w:rPr>
            </w:pPr>
            <w:r w:rsidRPr="00CB3962">
              <w:rPr>
                <w:rFonts w:ascii="Times New Roman" w:hAnsi="Times New Roman"/>
              </w:rPr>
              <w:t>Е-mail:</w:t>
            </w:r>
          </w:p>
          <w:p w14:paraId="1B1882C2" w14:textId="77777777" w:rsidR="00B66081" w:rsidRPr="00CB3962" w:rsidRDefault="00B66081" w:rsidP="00647695">
            <w:pPr>
              <w:jc w:val="both"/>
              <w:rPr>
                <w:sz w:val="22"/>
                <w:szCs w:val="22"/>
              </w:rPr>
            </w:pPr>
            <w:r w:rsidRPr="00CB3962">
              <w:rPr>
                <w:sz w:val="22"/>
                <w:szCs w:val="22"/>
              </w:rPr>
              <w:t xml:space="preserve">Тел.: </w:t>
            </w:r>
          </w:p>
          <w:p w14:paraId="165D0EA4" w14:textId="77777777" w:rsidR="00C772AF" w:rsidRPr="00186F98" w:rsidRDefault="00C772AF" w:rsidP="00647695">
            <w:pPr>
              <w:pStyle w:val="10"/>
              <w:tabs>
                <w:tab w:val="right" w:pos="10467"/>
              </w:tabs>
              <w:spacing w:after="0" w:line="240" w:lineRule="auto"/>
              <w:ind w:left="0"/>
              <w:rPr>
                <w:rFonts w:ascii="Times New Roman" w:hAnsi="Times New Roman"/>
              </w:rPr>
            </w:pPr>
          </w:p>
          <w:p w14:paraId="0B076BF8" w14:textId="77777777" w:rsidR="00C772AF" w:rsidRPr="00186F98" w:rsidRDefault="00C772AF" w:rsidP="00647695">
            <w:pPr>
              <w:pStyle w:val="10"/>
              <w:tabs>
                <w:tab w:val="right" w:pos="10467"/>
              </w:tabs>
              <w:spacing w:after="0" w:line="240" w:lineRule="auto"/>
              <w:ind w:left="0"/>
              <w:rPr>
                <w:rFonts w:ascii="Times New Roman" w:hAnsi="Times New Roman"/>
              </w:rPr>
            </w:pPr>
          </w:p>
          <w:p w14:paraId="36C5BA06" w14:textId="77777777" w:rsidR="000C6E5B" w:rsidRPr="00186F98" w:rsidRDefault="000C6E5B" w:rsidP="009E1558">
            <w:pPr>
              <w:pStyle w:val="10"/>
              <w:tabs>
                <w:tab w:val="right" w:pos="10467"/>
              </w:tabs>
              <w:spacing w:after="0" w:line="240" w:lineRule="auto"/>
              <w:ind w:left="0"/>
              <w:rPr>
                <w:rFonts w:ascii="Times New Roman" w:hAnsi="Times New Roman"/>
              </w:rPr>
            </w:pPr>
          </w:p>
          <w:p w14:paraId="5A7E431B" w14:textId="77777777" w:rsidR="00BA16E4" w:rsidRPr="00186F98" w:rsidRDefault="009E1558" w:rsidP="00647695">
            <w:pPr>
              <w:pStyle w:val="10"/>
              <w:tabs>
                <w:tab w:val="right" w:pos="10467"/>
              </w:tabs>
              <w:spacing w:after="0" w:line="240" w:lineRule="auto"/>
              <w:ind w:left="0"/>
              <w:rPr>
                <w:rFonts w:ascii="Times New Roman" w:hAnsi="Times New Roman"/>
              </w:rPr>
            </w:pPr>
            <w:r>
              <w:rPr>
                <w:rFonts w:ascii="Times New Roman" w:hAnsi="Times New Roman"/>
              </w:rPr>
              <w:t>___должность___</w:t>
            </w:r>
          </w:p>
          <w:p w14:paraId="38E1553A" w14:textId="77777777" w:rsidR="00B66081" w:rsidRPr="00186F98" w:rsidRDefault="00582B86" w:rsidP="009E1558">
            <w:pPr>
              <w:pStyle w:val="10"/>
              <w:tabs>
                <w:tab w:val="right" w:pos="10467"/>
              </w:tabs>
              <w:spacing w:after="0" w:line="240" w:lineRule="auto"/>
              <w:ind w:left="0"/>
              <w:rPr>
                <w:rFonts w:ascii="Times New Roman" w:hAnsi="Times New Roman"/>
              </w:rPr>
            </w:pPr>
            <w:r>
              <w:rPr>
                <w:rFonts w:ascii="Times New Roman" w:hAnsi="Times New Roman"/>
              </w:rPr>
              <w:t xml:space="preserve">          </w:t>
            </w:r>
          </w:p>
          <w:p w14:paraId="378F538F" w14:textId="77777777" w:rsidR="00BA16E4" w:rsidRPr="00186F98" w:rsidRDefault="00BA16E4" w:rsidP="00647695">
            <w:pPr>
              <w:pStyle w:val="10"/>
              <w:tabs>
                <w:tab w:val="right" w:pos="10467"/>
              </w:tabs>
              <w:spacing w:after="0" w:line="240" w:lineRule="auto"/>
              <w:ind w:left="0"/>
              <w:rPr>
                <w:rFonts w:ascii="Times New Roman" w:hAnsi="Times New Roman"/>
              </w:rPr>
            </w:pPr>
          </w:p>
          <w:p w14:paraId="1085655A" w14:textId="77777777" w:rsidR="003241BB" w:rsidRPr="00186F98" w:rsidRDefault="003241BB" w:rsidP="00647695">
            <w:pPr>
              <w:snapToGrid w:val="0"/>
              <w:rPr>
                <w:color w:val="0000FF"/>
                <w:sz w:val="22"/>
                <w:szCs w:val="22"/>
                <w:u w:val="single"/>
              </w:rPr>
            </w:pPr>
            <w:r w:rsidRPr="00186F98">
              <w:rPr>
                <w:b/>
                <w:sz w:val="22"/>
                <w:szCs w:val="22"/>
              </w:rPr>
              <w:t xml:space="preserve">__________________ </w:t>
            </w:r>
            <w:r w:rsidR="009E1558">
              <w:rPr>
                <w:sz w:val="22"/>
                <w:szCs w:val="22"/>
              </w:rPr>
              <w:t>И.О. Фамилия</w:t>
            </w:r>
          </w:p>
          <w:p w14:paraId="688DDD59" w14:textId="77777777" w:rsidR="003241BB" w:rsidRPr="00186F98" w:rsidRDefault="003241BB" w:rsidP="00647695">
            <w:pPr>
              <w:pStyle w:val="10"/>
              <w:tabs>
                <w:tab w:val="left" w:pos="1234"/>
              </w:tabs>
              <w:spacing w:after="0" w:line="240" w:lineRule="auto"/>
              <w:ind w:left="0"/>
              <w:rPr>
                <w:rFonts w:ascii="Times New Roman" w:hAnsi="Times New Roman"/>
              </w:rPr>
            </w:pPr>
            <w:r w:rsidRPr="00186F98">
              <w:rPr>
                <w:rFonts w:ascii="Times New Roman" w:hAnsi="Times New Roman"/>
              </w:rPr>
              <w:t>м.п.</w:t>
            </w:r>
          </w:p>
        </w:tc>
      </w:tr>
    </w:tbl>
    <w:p w14:paraId="1044BC00" w14:textId="77777777" w:rsidR="00502A18" w:rsidRDefault="00502A18" w:rsidP="00761E91">
      <w:pPr>
        <w:ind w:firstLine="567"/>
        <w:jc w:val="right"/>
        <w:rPr>
          <w:sz w:val="22"/>
          <w:szCs w:val="22"/>
        </w:rPr>
      </w:pPr>
    </w:p>
    <w:p w14:paraId="37ED071F" w14:textId="77777777" w:rsidR="00502A18" w:rsidRDefault="00502A18" w:rsidP="00761E91">
      <w:pPr>
        <w:ind w:firstLine="567"/>
        <w:jc w:val="right"/>
        <w:rPr>
          <w:sz w:val="22"/>
          <w:szCs w:val="22"/>
        </w:rPr>
      </w:pPr>
    </w:p>
    <w:p w14:paraId="1B36EFCE" w14:textId="77777777" w:rsidR="00502A18" w:rsidRDefault="00502A18" w:rsidP="00761E91">
      <w:pPr>
        <w:ind w:firstLine="567"/>
        <w:jc w:val="right"/>
        <w:rPr>
          <w:sz w:val="22"/>
          <w:szCs w:val="22"/>
        </w:rPr>
      </w:pPr>
    </w:p>
    <w:p w14:paraId="259A6683" w14:textId="77777777" w:rsidR="00502A18" w:rsidRDefault="00502A18" w:rsidP="00761E91">
      <w:pPr>
        <w:ind w:firstLine="567"/>
        <w:jc w:val="right"/>
        <w:rPr>
          <w:sz w:val="22"/>
          <w:szCs w:val="22"/>
        </w:rPr>
      </w:pPr>
    </w:p>
    <w:p w14:paraId="2F5B7DAB" w14:textId="77777777" w:rsidR="00502A18" w:rsidRDefault="00502A18" w:rsidP="00761E91">
      <w:pPr>
        <w:ind w:firstLine="567"/>
        <w:jc w:val="right"/>
        <w:rPr>
          <w:sz w:val="22"/>
          <w:szCs w:val="22"/>
        </w:rPr>
      </w:pPr>
    </w:p>
    <w:p w14:paraId="63F0C6EF" w14:textId="77777777" w:rsidR="00502A18" w:rsidRDefault="00502A18" w:rsidP="00761E91">
      <w:pPr>
        <w:ind w:firstLine="567"/>
        <w:jc w:val="right"/>
        <w:rPr>
          <w:sz w:val="22"/>
          <w:szCs w:val="22"/>
        </w:rPr>
      </w:pPr>
    </w:p>
    <w:p w14:paraId="270CB969" w14:textId="77777777" w:rsidR="00502A18" w:rsidRDefault="00502A18" w:rsidP="00761E91">
      <w:pPr>
        <w:ind w:firstLine="567"/>
        <w:jc w:val="right"/>
        <w:rPr>
          <w:sz w:val="22"/>
          <w:szCs w:val="22"/>
        </w:rPr>
      </w:pPr>
    </w:p>
    <w:p w14:paraId="2E31AAEA" w14:textId="77777777" w:rsidR="00857C0D" w:rsidRDefault="00857C0D" w:rsidP="00761E91">
      <w:pPr>
        <w:ind w:firstLine="567"/>
        <w:jc w:val="right"/>
        <w:rPr>
          <w:sz w:val="22"/>
          <w:szCs w:val="22"/>
        </w:rPr>
      </w:pPr>
    </w:p>
    <w:p w14:paraId="4276AE92" w14:textId="77777777" w:rsidR="00857C0D" w:rsidRDefault="00857C0D" w:rsidP="00761E91">
      <w:pPr>
        <w:ind w:firstLine="567"/>
        <w:jc w:val="right"/>
        <w:rPr>
          <w:sz w:val="22"/>
          <w:szCs w:val="22"/>
        </w:rPr>
      </w:pPr>
    </w:p>
    <w:p w14:paraId="5E13EF87" w14:textId="77777777" w:rsidR="00857C0D" w:rsidRDefault="00857C0D" w:rsidP="00761E91">
      <w:pPr>
        <w:ind w:firstLine="567"/>
        <w:jc w:val="right"/>
        <w:rPr>
          <w:sz w:val="22"/>
          <w:szCs w:val="22"/>
        </w:rPr>
      </w:pPr>
    </w:p>
    <w:p w14:paraId="3DD8FBBD" w14:textId="77777777" w:rsidR="00857C0D" w:rsidRDefault="00857C0D" w:rsidP="00761E91">
      <w:pPr>
        <w:ind w:firstLine="567"/>
        <w:jc w:val="right"/>
        <w:rPr>
          <w:sz w:val="22"/>
          <w:szCs w:val="22"/>
        </w:rPr>
      </w:pPr>
    </w:p>
    <w:p w14:paraId="483E5880" w14:textId="77777777" w:rsidR="00DA14FC" w:rsidRDefault="00DA14FC" w:rsidP="00761E91">
      <w:pPr>
        <w:ind w:firstLine="567"/>
        <w:jc w:val="right"/>
        <w:rPr>
          <w:sz w:val="22"/>
          <w:szCs w:val="22"/>
        </w:rPr>
      </w:pPr>
      <w:bookmarkStart w:id="11" w:name="_Hlk170459042"/>
    </w:p>
    <w:p w14:paraId="1AD61459" w14:textId="77777777" w:rsidR="00DA14FC" w:rsidRDefault="00DA14FC" w:rsidP="00761E91">
      <w:pPr>
        <w:ind w:firstLine="567"/>
        <w:jc w:val="right"/>
        <w:rPr>
          <w:sz w:val="22"/>
          <w:szCs w:val="22"/>
        </w:rPr>
      </w:pPr>
    </w:p>
    <w:p w14:paraId="21D758C0" w14:textId="77777777" w:rsidR="00DA14FC" w:rsidRDefault="00DA14FC" w:rsidP="00761E91">
      <w:pPr>
        <w:ind w:firstLine="567"/>
        <w:jc w:val="right"/>
        <w:rPr>
          <w:sz w:val="22"/>
          <w:szCs w:val="22"/>
        </w:rPr>
      </w:pPr>
    </w:p>
    <w:p w14:paraId="5D747CFD" w14:textId="77777777" w:rsidR="00DA14FC" w:rsidRDefault="00DA14FC" w:rsidP="00761E91">
      <w:pPr>
        <w:ind w:firstLine="567"/>
        <w:jc w:val="right"/>
        <w:rPr>
          <w:sz w:val="22"/>
          <w:szCs w:val="22"/>
        </w:rPr>
      </w:pPr>
    </w:p>
    <w:p w14:paraId="58EBDB70" w14:textId="77777777" w:rsidR="00DA14FC" w:rsidRDefault="00DA14FC" w:rsidP="00761E91">
      <w:pPr>
        <w:ind w:firstLine="567"/>
        <w:jc w:val="right"/>
        <w:rPr>
          <w:sz w:val="22"/>
          <w:szCs w:val="22"/>
        </w:rPr>
      </w:pPr>
    </w:p>
    <w:p w14:paraId="6B4E363F" w14:textId="77777777" w:rsidR="00DA14FC" w:rsidRDefault="00DA14FC" w:rsidP="00761E91">
      <w:pPr>
        <w:ind w:firstLine="567"/>
        <w:jc w:val="right"/>
        <w:rPr>
          <w:sz w:val="22"/>
          <w:szCs w:val="22"/>
        </w:rPr>
      </w:pPr>
    </w:p>
    <w:p w14:paraId="3283F192" w14:textId="77777777" w:rsidR="00DA14FC" w:rsidRDefault="00DA14FC" w:rsidP="00761E91">
      <w:pPr>
        <w:ind w:firstLine="567"/>
        <w:jc w:val="right"/>
        <w:rPr>
          <w:sz w:val="22"/>
          <w:szCs w:val="22"/>
        </w:rPr>
      </w:pPr>
    </w:p>
    <w:p w14:paraId="0AD72A0F" w14:textId="77777777" w:rsidR="00DA14FC" w:rsidRDefault="00DA14FC" w:rsidP="00761E91">
      <w:pPr>
        <w:ind w:firstLine="567"/>
        <w:jc w:val="right"/>
        <w:rPr>
          <w:sz w:val="22"/>
          <w:szCs w:val="22"/>
        </w:rPr>
      </w:pPr>
    </w:p>
    <w:p w14:paraId="7B7547E1" w14:textId="77777777" w:rsidR="00DA14FC" w:rsidRDefault="00DA14FC" w:rsidP="00761E91">
      <w:pPr>
        <w:ind w:firstLine="567"/>
        <w:jc w:val="right"/>
        <w:rPr>
          <w:sz w:val="22"/>
          <w:szCs w:val="22"/>
        </w:rPr>
      </w:pPr>
    </w:p>
    <w:p w14:paraId="5D53790C" w14:textId="77777777" w:rsidR="00DA14FC" w:rsidRDefault="00DA14FC" w:rsidP="00761E91">
      <w:pPr>
        <w:ind w:firstLine="567"/>
        <w:jc w:val="right"/>
        <w:rPr>
          <w:sz w:val="22"/>
          <w:szCs w:val="22"/>
        </w:rPr>
      </w:pPr>
    </w:p>
    <w:p w14:paraId="6657BA5E" w14:textId="77777777" w:rsidR="00DA14FC" w:rsidRDefault="00DA14FC" w:rsidP="00761E91">
      <w:pPr>
        <w:ind w:firstLine="567"/>
        <w:jc w:val="right"/>
        <w:rPr>
          <w:sz w:val="22"/>
          <w:szCs w:val="22"/>
        </w:rPr>
      </w:pPr>
    </w:p>
    <w:p w14:paraId="4E958F66" w14:textId="77777777" w:rsidR="00DA14FC" w:rsidRDefault="00DA14FC" w:rsidP="00761E91">
      <w:pPr>
        <w:ind w:firstLine="567"/>
        <w:jc w:val="right"/>
        <w:rPr>
          <w:sz w:val="22"/>
          <w:szCs w:val="22"/>
        </w:rPr>
      </w:pPr>
    </w:p>
    <w:p w14:paraId="5AAB216E" w14:textId="77777777" w:rsidR="00DA14FC" w:rsidRDefault="00DA14FC" w:rsidP="00761E91">
      <w:pPr>
        <w:ind w:firstLine="567"/>
        <w:jc w:val="right"/>
        <w:rPr>
          <w:sz w:val="22"/>
          <w:szCs w:val="22"/>
        </w:rPr>
      </w:pPr>
    </w:p>
    <w:p w14:paraId="722E6FF2" w14:textId="77777777" w:rsidR="00DA14FC" w:rsidRDefault="00DA14FC" w:rsidP="00761E91">
      <w:pPr>
        <w:ind w:firstLine="567"/>
        <w:jc w:val="right"/>
        <w:rPr>
          <w:sz w:val="22"/>
          <w:szCs w:val="22"/>
        </w:rPr>
      </w:pPr>
    </w:p>
    <w:p w14:paraId="7A8981D5" w14:textId="77777777" w:rsidR="00DA14FC" w:rsidRDefault="00DA14FC" w:rsidP="00761E91">
      <w:pPr>
        <w:ind w:firstLine="567"/>
        <w:jc w:val="right"/>
        <w:rPr>
          <w:sz w:val="22"/>
          <w:szCs w:val="22"/>
        </w:rPr>
      </w:pPr>
    </w:p>
    <w:p w14:paraId="0846D061" w14:textId="77777777" w:rsidR="00DA14FC" w:rsidRDefault="00DA14FC" w:rsidP="00761E91">
      <w:pPr>
        <w:ind w:firstLine="567"/>
        <w:jc w:val="right"/>
        <w:rPr>
          <w:sz w:val="22"/>
          <w:szCs w:val="22"/>
        </w:rPr>
      </w:pPr>
    </w:p>
    <w:p w14:paraId="1FB4C06E" w14:textId="77777777" w:rsidR="00DA14FC" w:rsidRDefault="00DA14FC" w:rsidP="00761E91">
      <w:pPr>
        <w:ind w:firstLine="567"/>
        <w:jc w:val="right"/>
        <w:rPr>
          <w:sz w:val="22"/>
          <w:szCs w:val="22"/>
        </w:rPr>
      </w:pPr>
    </w:p>
    <w:p w14:paraId="7446EF5C" w14:textId="77777777" w:rsidR="00BA16E4" w:rsidRPr="00BA16E4" w:rsidRDefault="00BA16E4" w:rsidP="00761E91">
      <w:pPr>
        <w:ind w:firstLine="567"/>
        <w:jc w:val="right"/>
        <w:rPr>
          <w:sz w:val="22"/>
          <w:szCs w:val="22"/>
        </w:rPr>
      </w:pPr>
      <w:r w:rsidRPr="00BA16E4">
        <w:rPr>
          <w:sz w:val="22"/>
          <w:szCs w:val="22"/>
        </w:rPr>
        <w:t>Приложение № 1</w:t>
      </w:r>
    </w:p>
    <w:p w14:paraId="60598D7D" w14:textId="77777777" w:rsidR="00311550" w:rsidRDefault="00BA16E4" w:rsidP="00761E91">
      <w:pPr>
        <w:ind w:firstLine="567"/>
        <w:jc w:val="right"/>
        <w:rPr>
          <w:b/>
          <w:sz w:val="22"/>
          <w:szCs w:val="22"/>
        </w:rPr>
      </w:pPr>
      <w:r w:rsidRPr="00BA16E4">
        <w:rPr>
          <w:sz w:val="22"/>
          <w:szCs w:val="22"/>
        </w:rPr>
        <w:t>к Договору поставки от __________202_г.</w:t>
      </w:r>
      <w:r w:rsidR="009E1558" w:rsidRPr="009E1558">
        <w:rPr>
          <w:sz w:val="22"/>
          <w:szCs w:val="22"/>
        </w:rPr>
        <w:t xml:space="preserve"> </w:t>
      </w:r>
      <w:r w:rsidR="009E1558" w:rsidRPr="00BA16E4">
        <w:rPr>
          <w:sz w:val="22"/>
          <w:szCs w:val="22"/>
        </w:rPr>
        <w:t>№________</w:t>
      </w:r>
    </w:p>
    <w:p w14:paraId="6695D1FE" w14:textId="77777777" w:rsidR="00BA16E4" w:rsidRDefault="00BA16E4" w:rsidP="00761E91">
      <w:pPr>
        <w:ind w:firstLine="567"/>
        <w:jc w:val="center"/>
        <w:rPr>
          <w:b/>
          <w:sz w:val="22"/>
          <w:szCs w:val="22"/>
        </w:rPr>
      </w:pPr>
    </w:p>
    <w:p w14:paraId="1CA5F875" w14:textId="77777777" w:rsidR="00311550" w:rsidRDefault="00A11D2E" w:rsidP="00647695">
      <w:pPr>
        <w:jc w:val="center"/>
        <w:rPr>
          <w:b/>
          <w:sz w:val="22"/>
          <w:szCs w:val="22"/>
        </w:rPr>
      </w:pPr>
      <w:r>
        <w:rPr>
          <w:b/>
          <w:sz w:val="22"/>
          <w:szCs w:val="22"/>
        </w:rPr>
        <w:t>(</w:t>
      </w:r>
      <w:r w:rsidR="00500853">
        <w:rPr>
          <w:b/>
          <w:sz w:val="22"/>
          <w:szCs w:val="22"/>
        </w:rPr>
        <w:t>ФОРМА</w:t>
      </w:r>
      <w:r w:rsidR="00D865B0">
        <w:rPr>
          <w:b/>
          <w:sz w:val="22"/>
          <w:szCs w:val="22"/>
        </w:rPr>
        <w:t xml:space="preserve"> Спецификации при работе Поставщика на </w:t>
      </w:r>
      <w:r w:rsidR="00D865B0" w:rsidRPr="00D865B0">
        <w:rPr>
          <w:b/>
          <w:sz w:val="22"/>
          <w:szCs w:val="22"/>
          <w:u w:val="single"/>
        </w:rPr>
        <w:t>ОСНО</w:t>
      </w:r>
      <w:r>
        <w:rPr>
          <w:b/>
          <w:sz w:val="22"/>
          <w:szCs w:val="22"/>
        </w:rPr>
        <w:t>)</w:t>
      </w:r>
    </w:p>
    <w:p w14:paraId="26396BA9" w14:textId="77777777" w:rsidR="00311550" w:rsidRDefault="00311550" w:rsidP="00761E91">
      <w:pPr>
        <w:ind w:firstLine="567"/>
        <w:jc w:val="center"/>
        <w:rPr>
          <w:b/>
          <w:sz w:val="22"/>
          <w:szCs w:val="22"/>
        </w:rPr>
      </w:pPr>
    </w:p>
    <w:p w14:paraId="03E3ECFE" w14:textId="77777777" w:rsidR="003241BB" w:rsidRDefault="003241BB" w:rsidP="00647695">
      <w:pPr>
        <w:jc w:val="center"/>
        <w:rPr>
          <w:b/>
          <w:sz w:val="22"/>
          <w:szCs w:val="22"/>
        </w:rPr>
      </w:pPr>
      <w:r w:rsidRPr="003B6950">
        <w:rPr>
          <w:b/>
          <w:sz w:val="22"/>
          <w:szCs w:val="22"/>
        </w:rPr>
        <w:t>Спецификация</w:t>
      </w:r>
      <w:r w:rsidR="00311550">
        <w:rPr>
          <w:b/>
          <w:sz w:val="22"/>
          <w:szCs w:val="22"/>
        </w:rPr>
        <w:t xml:space="preserve"> № </w:t>
      </w:r>
      <w:r w:rsidR="00500853">
        <w:rPr>
          <w:b/>
          <w:sz w:val="22"/>
          <w:szCs w:val="22"/>
        </w:rPr>
        <w:t>__</w:t>
      </w:r>
      <w:r w:rsidR="00311550">
        <w:rPr>
          <w:b/>
          <w:sz w:val="22"/>
          <w:szCs w:val="22"/>
        </w:rPr>
        <w:t xml:space="preserve"> от</w:t>
      </w:r>
      <w:r w:rsidR="007C6366">
        <w:rPr>
          <w:b/>
          <w:sz w:val="22"/>
          <w:szCs w:val="22"/>
        </w:rPr>
        <w:t xml:space="preserve"> </w:t>
      </w:r>
      <w:r w:rsidR="00500853">
        <w:rPr>
          <w:b/>
          <w:sz w:val="22"/>
          <w:szCs w:val="22"/>
        </w:rPr>
        <w:t>_____</w:t>
      </w:r>
      <w:r w:rsidR="00311550">
        <w:rPr>
          <w:b/>
          <w:sz w:val="22"/>
          <w:szCs w:val="22"/>
        </w:rPr>
        <w:t xml:space="preserve"> </w:t>
      </w:r>
      <w:r w:rsidR="00E7436E">
        <w:rPr>
          <w:b/>
          <w:sz w:val="22"/>
          <w:szCs w:val="22"/>
        </w:rPr>
        <w:t>__________</w:t>
      </w:r>
      <w:r w:rsidR="00311550">
        <w:rPr>
          <w:b/>
          <w:sz w:val="22"/>
          <w:szCs w:val="22"/>
        </w:rPr>
        <w:t xml:space="preserve"> года</w:t>
      </w:r>
    </w:p>
    <w:p w14:paraId="5A078165" w14:textId="77777777" w:rsidR="009E1558" w:rsidRDefault="009E1558" w:rsidP="00647695">
      <w:pPr>
        <w:jc w:val="center"/>
        <w:rPr>
          <w:b/>
          <w:sz w:val="22"/>
          <w:szCs w:val="22"/>
        </w:rPr>
      </w:pPr>
      <w:r>
        <w:rPr>
          <w:b/>
          <w:sz w:val="22"/>
          <w:szCs w:val="22"/>
        </w:rPr>
        <w:t>к Договору поставки от ________ г. № ___</w:t>
      </w:r>
    </w:p>
    <w:p w14:paraId="6CFBF793" w14:textId="77777777" w:rsidR="00A11D2E" w:rsidRDefault="00A11D2E" w:rsidP="00761E91">
      <w:pPr>
        <w:ind w:firstLine="567"/>
        <w:jc w:val="center"/>
        <w:rPr>
          <w:b/>
          <w:sz w:val="22"/>
          <w:szCs w:val="22"/>
        </w:rPr>
      </w:pPr>
    </w:p>
    <w:p w14:paraId="1955B439" w14:textId="77777777" w:rsidR="00311550" w:rsidRDefault="00311550" w:rsidP="00761E91">
      <w:pPr>
        <w:ind w:firstLine="567"/>
        <w:jc w:val="center"/>
        <w:rPr>
          <w:b/>
          <w:sz w:val="22"/>
          <w:szCs w:val="22"/>
        </w:rPr>
      </w:pPr>
    </w:p>
    <w:tbl>
      <w:tblPr>
        <w:tblpPr w:leftFromText="180" w:rightFromText="180" w:vertAnchor="text" w:tblpXSpec="center" w:tblpY="1"/>
        <w:tblOverlap w:val="never"/>
        <w:tblW w:w="101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16"/>
        <w:gridCol w:w="3118"/>
        <w:gridCol w:w="700"/>
        <w:gridCol w:w="1275"/>
        <w:gridCol w:w="1701"/>
        <w:gridCol w:w="1560"/>
        <w:gridCol w:w="1417"/>
      </w:tblGrid>
      <w:tr w:rsidR="00674062" w:rsidRPr="003363D6" w14:paraId="7CA296EC" w14:textId="77777777" w:rsidTr="00B66081">
        <w:trPr>
          <w:trHeight w:val="329"/>
        </w:trPr>
        <w:tc>
          <w:tcPr>
            <w:tcW w:w="416" w:type="dxa"/>
            <w:vAlign w:val="center"/>
          </w:tcPr>
          <w:p w14:paraId="07EF9EE4" w14:textId="77777777" w:rsidR="00674062" w:rsidRPr="003363D6" w:rsidRDefault="00674062" w:rsidP="00647695">
            <w:pPr>
              <w:widowControl w:val="0"/>
              <w:suppressAutoHyphens w:val="0"/>
              <w:autoSpaceDE w:val="0"/>
              <w:adjustRightInd w:val="0"/>
              <w:jc w:val="center"/>
              <w:rPr>
                <w:b/>
                <w:sz w:val="22"/>
                <w:szCs w:val="22"/>
              </w:rPr>
            </w:pPr>
            <w:bookmarkStart w:id="12" w:name="_Hlk507489817"/>
            <w:r w:rsidRPr="003363D6">
              <w:rPr>
                <w:b/>
                <w:sz w:val="22"/>
                <w:szCs w:val="22"/>
              </w:rPr>
              <w:t>№ п/п</w:t>
            </w:r>
          </w:p>
        </w:tc>
        <w:tc>
          <w:tcPr>
            <w:tcW w:w="3118" w:type="dxa"/>
            <w:vAlign w:val="center"/>
          </w:tcPr>
          <w:p w14:paraId="0EAF3C71" w14:textId="77777777" w:rsidR="00674062" w:rsidRDefault="00674062" w:rsidP="00647695">
            <w:pPr>
              <w:widowControl w:val="0"/>
              <w:suppressAutoHyphens w:val="0"/>
              <w:autoSpaceDE w:val="0"/>
              <w:adjustRightInd w:val="0"/>
              <w:jc w:val="center"/>
              <w:rPr>
                <w:b/>
                <w:bCs/>
                <w:color w:val="000000"/>
                <w:sz w:val="22"/>
                <w:szCs w:val="22"/>
                <w:lang w:eastAsia="ru-RU"/>
              </w:rPr>
            </w:pPr>
            <w:r w:rsidRPr="003B6950">
              <w:rPr>
                <w:b/>
                <w:bCs/>
                <w:color w:val="000000"/>
                <w:sz w:val="22"/>
                <w:szCs w:val="22"/>
                <w:lang w:eastAsia="ru-RU"/>
              </w:rPr>
              <w:t>Наименование товара</w:t>
            </w:r>
            <w:r w:rsidR="00761E91">
              <w:rPr>
                <w:b/>
                <w:bCs/>
                <w:color w:val="000000"/>
                <w:sz w:val="22"/>
                <w:szCs w:val="22"/>
                <w:lang w:eastAsia="ru-RU"/>
              </w:rPr>
              <w:t>,</w:t>
            </w:r>
          </w:p>
          <w:p w14:paraId="73AE6396" w14:textId="77777777" w:rsidR="00F9292F" w:rsidRPr="003363D6" w:rsidRDefault="00F9292F" w:rsidP="00647695">
            <w:pPr>
              <w:widowControl w:val="0"/>
              <w:suppressAutoHyphens w:val="0"/>
              <w:autoSpaceDE w:val="0"/>
              <w:adjustRightInd w:val="0"/>
              <w:jc w:val="center"/>
              <w:rPr>
                <w:b/>
                <w:sz w:val="22"/>
                <w:szCs w:val="22"/>
                <w:lang w:eastAsia="ru-RU"/>
              </w:rPr>
            </w:pPr>
            <w:r w:rsidRPr="00F9292F">
              <w:rPr>
                <w:b/>
                <w:sz w:val="22"/>
                <w:szCs w:val="22"/>
                <w:lang w:eastAsia="ru-RU"/>
              </w:rPr>
              <w:t>ассортимент (номенклатура)</w:t>
            </w:r>
          </w:p>
        </w:tc>
        <w:tc>
          <w:tcPr>
            <w:tcW w:w="700" w:type="dxa"/>
            <w:vAlign w:val="center"/>
          </w:tcPr>
          <w:p w14:paraId="042F559A" w14:textId="77777777" w:rsidR="00674062" w:rsidRPr="003363D6" w:rsidRDefault="00674062" w:rsidP="00647695">
            <w:pPr>
              <w:widowControl w:val="0"/>
              <w:suppressAutoHyphens w:val="0"/>
              <w:autoSpaceDE w:val="0"/>
              <w:adjustRightInd w:val="0"/>
              <w:jc w:val="center"/>
              <w:rPr>
                <w:b/>
                <w:sz w:val="22"/>
                <w:szCs w:val="22"/>
                <w:lang w:eastAsia="ru-RU"/>
              </w:rPr>
            </w:pPr>
            <w:r w:rsidRPr="003363D6">
              <w:rPr>
                <w:b/>
                <w:sz w:val="22"/>
                <w:szCs w:val="22"/>
                <w:lang w:eastAsia="ru-RU"/>
              </w:rPr>
              <w:t>Ед. изм.</w:t>
            </w:r>
          </w:p>
          <w:p w14:paraId="26F39BD6" w14:textId="77777777" w:rsidR="00674062" w:rsidRPr="003363D6" w:rsidRDefault="00674062" w:rsidP="00BA0B5D">
            <w:pPr>
              <w:widowControl w:val="0"/>
              <w:suppressAutoHyphens w:val="0"/>
              <w:autoSpaceDE w:val="0"/>
              <w:adjustRightInd w:val="0"/>
              <w:ind w:firstLine="567"/>
              <w:jc w:val="center"/>
              <w:rPr>
                <w:b/>
                <w:sz w:val="22"/>
                <w:szCs w:val="22"/>
                <w:lang w:eastAsia="ru-RU"/>
              </w:rPr>
            </w:pPr>
          </w:p>
        </w:tc>
        <w:tc>
          <w:tcPr>
            <w:tcW w:w="1275" w:type="dxa"/>
            <w:vAlign w:val="center"/>
          </w:tcPr>
          <w:p w14:paraId="6AAE1EA1" w14:textId="77777777" w:rsidR="00674062" w:rsidRPr="003363D6" w:rsidRDefault="00674062" w:rsidP="00647695">
            <w:pPr>
              <w:widowControl w:val="0"/>
              <w:suppressAutoHyphens w:val="0"/>
              <w:autoSpaceDE w:val="0"/>
              <w:adjustRightInd w:val="0"/>
              <w:jc w:val="center"/>
              <w:rPr>
                <w:b/>
                <w:sz w:val="22"/>
                <w:szCs w:val="22"/>
                <w:lang w:eastAsia="ru-RU"/>
              </w:rPr>
            </w:pPr>
            <w:r w:rsidRPr="003363D6">
              <w:rPr>
                <w:b/>
                <w:sz w:val="22"/>
                <w:szCs w:val="22"/>
                <w:lang w:eastAsia="ru-RU"/>
              </w:rPr>
              <w:t>Кол</w:t>
            </w:r>
            <w:r w:rsidR="00BA16E4">
              <w:rPr>
                <w:b/>
                <w:sz w:val="22"/>
                <w:szCs w:val="22"/>
                <w:lang w:eastAsia="ru-RU"/>
              </w:rPr>
              <w:t>-</w:t>
            </w:r>
            <w:r w:rsidRPr="003363D6">
              <w:rPr>
                <w:b/>
                <w:sz w:val="22"/>
                <w:szCs w:val="22"/>
                <w:lang w:eastAsia="ru-RU"/>
              </w:rPr>
              <w:t>во/ комплектность</w:t>
            </w:r>
          </w:p>
        </w:tc>
        <w:tc>
          <w:tcPr>
            <w:tcW w:w="1701" w:type="dxa"/>
            <w:vAlign w:val="center"/>
          </w:tcPr>
          <w:p w14:paraId="34DA080A" w14:textId="77777777" w:rsidR="00674062" w:rsidRPr="003363D6" w:rsidRDefault="00674062" w:rsidP="00647695">
            <w:pPr>
              <w:widowControl w:val="0"/>
              <w:suppressAutoHyphens w:val="0"/>
              <w:autoSpaceDE w:val="0"/>
              <w:adjustRightInd w:val="0"/>
              <w:jc w:val="center"/>
              <w:rPr>
                <w:b/>
                <w:sz w:val="22"/>
                <w:szCs w:val="22"/>
                <w:lang w:eastAsia="ru-RU"/>
              </w:rPr>
            </w:pPr>
            <w:r w:rsidRPr="003B6950">
              <w:rPr>
                <w:b/>
                <w:bCs/>
                <w:color w:val="000000"/>
                <w:sz w:val="22"/>
                <w:szCs w:val="22"/>
                <w:lang w:eastAsia="ru-RU"/>
              </w:rPr>
              <w:t>Марка товара, товарный знак</w:t>
            </w:r>
          </w:p>
        </w:tc>
        <w:tc>
          <w:tcPr>
            <w:tcW w:w="1560" w:type="dxa"/>
            <w:vAlign w:val="center"/>
          </w:tcPr>
          <w:p w14:paraId="2B7343A5" w14:textId="77777777" w:rsidR="00674062" w:rsidRPr="003363D6" w:rsidRDefault="00674062" w:rsidP="00647695">
            <w:pPr>
              <w:suppressAutoHyphens w:val="0"/>
              <w:jc w:val="center"/>
              <w:rPr>
                <w:b/>
                <w:color w:val="000000"/>
                <w:sz w:val="22"/>
                <w:szCs w:val="22"/>
                <w:lang w:eastAsia="ru-RU"/>
              </w:rPr>
            </w:pPr>
            <w:r w:rsidRPr="003363D6">
              <w:rPr>
                <w:b/>
                <w:color w:val="000000"/>
                <w:sz w:val="22"/>
                <w:szCs w:val="22"/>
                <w:lang w:eastAsia="ru-RU"/>
              </w:rPr>
              <w:t>Цена</w:t>
            </w:r>
            <w:r w:rsidR="00F91A85">
              <w:rPr>
                <w:b/>
                <w:color w:val="000000"/>
                <w:sz w:val="22"/>
                <w:szCs w:val="22"/>
                <w:lang w:eastAsia="ru-RU"/>
              </w:rPr>
              <w:t xml:space="preserve"> </w:t>
            </w:r>
            <w:r w:rsidR="00DF4ED8">
              <w:rPr>
                <w:b/>
                <w:color w:val="000000"/>
                <w:sz w:val="22"/>
                <w:szCs w:val="22"/>
                <w:lang w:eastAsia="ru-RU"/>
              </w:rPr>
              <w:t xml:space="preserve">за ед. </w:t>
            </w:r>
            <w:r w:rsidR="00F91A85">
              <w:rPr>
                <w:b/>
                <w:color w:val="000000"/>
                <w:sz w:val="22"/>
                <w:szCs w:val="22"/>
                <w:lang w:eastAsia="ru-RU"/>
              </w:rPr>
              <w:t>(руб.)</w:t>
            </w:r>
            <w:r w:rsidR="00BA0B5D">
              <w:rPr>
                <w:b/>
                <w:color w:val="000000"/>
                <w:sz w:val="22"/>
                <w:szCs w:val="22"/>
                <w:lang w:eastAsia="ru-RU"/>
              </w:rPr>
              <w:t>,</w:t>
            </w:r>
          </w:p>
          <w:p w14:paraId="7FF6ECE0" w14:textId="77777777" w:rsidR="00674062" w:rsidRPr="00500853" w:rsidRDefault="00BA0B5D" w:rsidP="00647695">
            <w:pPr>
              <w:widowControl w:val="0"/>
              <w:suppressAutoHyphens w:val="0"/>
              <w:autoSpaceDE w:val="0"/>
              <w:adjustRightInd w:val="0"/>
              <w:jc w:val="center"/>
              <w:rPr>
                <w:b/>
                <w:sz w:val="22"/>
                <w:szCs w:val="22"/>
                <w:lang w:eastAsia="ru-RU"/>
              </w:rPr>
            </w:pPr>
            <w:r>
              <w:rPr>
                <w:b/>
                <w:color w:val="000000"/>
                <w:sz w:val="22"/>
                <w:szCs w:val="22"/>
                <w:lang w:eastAsia="ru-RU"/>
              </w:rPr>
              <w:t>в т.ч.</w:t>
            </w:r>
            <w:r w:rsidR="00674062" w:rsidRPr="003363D6">
              <w:rPr>
                <w:b/>
                <w:color w:val="000000"/>
                <w:sz w:val="22"/>
                <w:szCs w:val="22"/>
                <w:lang w:eastAsia="ru-RU"/>
              </w:rPr>
              <w:t xml:space="preserve"> НДС </w:t>
            </w:r>
            <w:r w:rsidR="00674062" w:rsidRPr="003363D6">
              <w:rPr>
                <w:b/>
                <w:color w:val="000000"/>
                <w:sz w:val="22"/>
                <w:szCs w:val="22"/>
              </w:rPr>
              <w:t>20%</w:t>
            </w:r>
          </w:p>
        </w:tc>
        <w:tc>
          <w:tcPr>
            <w:tcW w:w="1417" w:type="dxa"/>
            <w:tcBorders>
              <w:top w:val="single" w:sz="4" w:space="0" w:color="auto"/>
              <w:left w:val="nil"/>
              <w:bottom w:val="single" w:sz="4" w:space="0" w:color="auto"/>
              <w:right w:val="single" w:sz="4" w:space="0" w:color="auto"/>
            </w:tcBorders>
            <w:vAlign w:val="center"/>
          </w:tcPr>
          <w:p w14:paraId="3EEA48B5" w14:textId="77777777" w:rsidR="00B66081" w:rsidRDefault="00674062" w:rsidP="00647695">
            <w:pPr>
              <w:widowControl w:val="0"/>
              <w:suppressAutoHyphens w:val="0"/>
              <w:autoSpaceDE w:val="0"/>
              <w:adjustRightInd w:val="0"/>
              <w:jc w:val="center"/>
              <w:rPr>
                <w:b/>
                <w:color w:val="000000"/>
                <w:sz w:val="22"/>
                <w:szCs w:val="22"/>
                <w:lang w:eastAsia="ru-RU"/>
              </w:rPr>
            </w:pPr>
            <w:r w:rsidRPr="003363D6">
              <w:rPr>
                <w:b/>
                <w:color w:val="000000"/>
                <w:sz w:val="22"/>
                <w:szCs w:val="22"/>
                <w:lang w:eastAsia="ru-RU"/>
              </w:rPr>
              <w:t xml:space="preserve">Сумма </w:t>
            </w:r>
            <w:r w:rsidR="00F91A85">
              <w:rPr>
                <w:b/>
                <w:color w:val="000000"/>
                <w:sz w:val="22"/>
                <w:szCs w:val="22"/>
                <w:lang w:eastAsia="ru-RU"/>
              </w:rPr>
              <w:t>(руб.)</w:t>
            </w:r>
            <w:r w:rsidR="00986E0E">
              <w:rPr>
                <w:b/>
                <w:color w:val="000000"/>
                <w:sz w:val="22"/>
                <w:szCs w:val="22"/>
                <w:lang w:eastAsia="ru-RU"/>
              </w:rPr>
              <w:t>,</w:t>
            </w:r>
          </w:p>
          <w:p w14:paraId="3CF420FE" w14:textId="77777777" w:rsidR="00674062" w:rsidRPr="003C3577" w:rsidRDefault="00BA0B5D" w:rsidP="00647695">
            <w:pPr>
              <w:widowControl w:val="0"/>
              <w:suppressAutoHyphens w:val="0"/>
              <w:autoSpaceDE w:val="0"/>
              <w:adjustRightInd w:val="0"/>
              <w:jc w:val="center"/>
              <w:rPr>
                <w:b/>
                <w:color w:val="000000"/>
                <w:sz w:val="22"/>
                <w:szCs w:val="22"/>
                <w:lang w:eastAsia="ru-RU"/>
              </w:rPr>
            </w:pPr>
            <w:r>
              <w:rPr>
                <w:b/>
                <w:color w:val="000000"/>
                <w:sz w:val="22"/>
                <w:szCs w:val="22"/>
                <w:lang w:eastAsia="ru-RU"/>
              </w:rPr>
              <w:t>в т.ч.</w:t>
            </w:r>
            <w:r w:rsidR="00674062" w:rsidRPr="003363D6">
              <w:rPr>
                <w:b/>
                <w:color w:val="000000"/>
                <w:sz w:val="22"/>
                <w:szCs w:val="22"/>
                <w:lang w:eastAsia="ru-RU"/>
              </w:rPr>
              <w:t xml:space="preserve"> НДС </w:t>
            </w:r>
            <w:r w:rsidR="00674062" w:rsidRPr="003363D6">
              <w:rPr>
                <w:b/>
                <w:color w:val="000000"/>
                <w:sz w:val="22"/>
                <w:szCs w:val="22"/>
              </w:rPr>
              <w:t>20%</w:t>
            </w:r>
          </w:p>
        </w:tc>
      </w:tr>
      <w:tr w:rsidR="00674062" w:rsidRPr="003363D6" w14:paraId="3D035840" w14:textId="77777777" w:rsidTr="00B66081">
        <w:trPr>
          <w:trHeight w:val="240"/>
        </w:trPr>
        <w:tc>
          <w:tcPr>
            <w:tcW w:w="416" w:type="dxa"/>
            <w:tcBorders>
              <w:top w:val="nil"/>
            </w:tcBorders>
            <w:vAlign w:val="center"/>
          </w:tcPr>
          <w:p w14:paraId="0484D619" w14:textId="77777777" w:rsidR="00674062" w:rsidRPr="003363D6" w:rsidRDefault="00674062" w:rsidP="00B66081">
            <w:pPr>
              <w:widowControl w:val="0"/>
              <w:suppressAutoHyphens w:val="0"/>
              <w:autoSpaceDE w:val="0"/>
              <w:adjustRightInd w:val="0"/>
              <w:jc w:val="center"/>
              <w:rPr>
                <w:b/>
                <w:sz w:val="22"/>
                <w:szCs w:val="22"/>
                <w:lang w:eastAsia="ru-RU"/>
              </w:rPr>
            </w:pPr>
            <w:r w:rsidRPr="003363D6">
              <w:rPr>
                <w:b/>
                <w:sz w:val="22"/>
                <w:szCs w:val="22"/>
                <w:lang w:eastAsia="ru-RU"/>
              </w:rPr>
              <w:t>1</w:t>
            </w:r>
          </w:p>
        </w:tc>
        <w:tc>
          <w:tcPr>
            <w:tcW w:w="3118" w:type="dxa"/>
            <w:tcBorders>
              <w:top w:val="nil"/>
            </w:tcBorders>
            <w:vAlign w:val="center"/>
          </w:tcPr>
          <w:p w14:paraId="77162205" w14:textId="77777777" w:rsidR="00674062" w:rsidRPr="003363D6" w:rsidRDefault="00674062" w:rsidP="00647695">
            <w:pPr>
              <w:widowControl w:val="0"/>
              <w:suppressAutoHyphens w:val="0"/>
              <w:autoSpaceDE w:val="0"/>
              <w:adjustRightInd w:val="0"/>
              <w:jc w:val="center"/>
              <w:rPr>
                <w:b/>
                <w:sz w:val="22"/>
                <w:szCs w:val="22"/>
                <w:lang w:eastAsia="ru-RU"/>
              </w:rPr>
            </w:pPr>
            <w:r w:rsidRPr="003363D6">
              <w:rPr>
                <w:b/>
                <w:sz w:val="22"/>
                <w:szCs w:val="22"/>
                <w:lang w:eastAsia="ru-RU"/>
              </w:rPr>
              <w:t>2</w:t>
            </w:r>
          </w:p>
        </w:tc>
        <w:tc>
          <w:tcPr>
            <w:tcW w:w="700" w:type="dxa"/>
            <w:tcBorders>
              <w:top w:val="nil"/>
            </w:tcBorders>
            <w:vAlign w:val="center"/>
          </w:tcPr>
          <w:p w14:paraId="272408B6" w14:textId="77777777" w:rsidR="00674062" w:rsidRPr="003363D6" w:rsidRDefault="00674062" w:rsidP="00B66081">
            <w:pPr>
              <w:widowControl w:val="0"/>
              <w:suppressAutoHyphens w:val="0"/>
              <w:autoSpaceDE w:val="0"/>
              <w:adjustRightInd w:val="0"/>
              <w:ind w:firstLine="235"/>
              <w:rPr>
                <w:b/>
                <w:sz w:val="22"/>
                <w:szCs w:val="22"/>
                <w:lang w:eastAsia="ru-RU"/>
              </w:rPr>
            </w:pPr>
            <w:r w:rsidRPr="003363D6">
              <w:rPr>
                <w:b/>
                <w:sz w:val="22"/>
                <w:szCs w:val="22"/>
                <w:lang w:eastAsia="ru-RU"/>
              </w:rPr>
              <w:t>3</w:t>
            </w:r>
          </w:p>
        </w:tc>
        <w:tc>
          <w:tcPr>
            <w:tcW w:w="1275" w:type="dxa"/>
            <w:tcBorders>
              <w:top w:val="nil"/>
            </w:tcBorders>
            <w:vAlign w:val="center"/>
          </w:tcPr>
          <w:p w14:paraId="2C6F015D" w14:textId="77777777" w:rsidR="00674062" w:rsidRPr="003363D6" w:rsidRDefault="00674062" w:rsidP="00B66081">
            <w:pPr>
              <w:widowControl w:val="0"/>
              <w:suppressAutoHyphens w:val="0"/>
              <w:autoSpaceDE w:val="0"/>
              <w:adjustRightInd w:val="0"/>
              <w:ind w:hanging="44"/>
              <w:jc w:val="center"/>
              <w:rPr>
                <w:b/>
                <w:sz w:val="22"/>
                <w:szCs w:val="22"/>
                <w:lang w:eastAsia="ru-RU"/>
              </w:rPr>
            </w:pPr>
            <w:r w:rsidRPr="003363D6">
              <w:rPr>
                <w:b/>
                <w:sz w:val="22"/>
                <w:szCs w:val="22"/>
                <w:lang w:eastAsia="ru-RU"/>
              </w:rPr>
              <w:t>4</w:t>
            </w:r>
          </w:p>
        </w:tc>
        <w:tc>
          <w:tcPr>
            <w:tcW w:w="1701" w:type="dxa"/>
            <w:tcBorders>
              <w:top w:val="nil"/>
            </w:tcBorders>
            <w:vAlign w:val="center"/>
          </w:tcPr>
          <w:p w14:paraId="39941F0F" w14:textId="77777777" w:rsidR="00674062" w:rsidRPr="003363D6" w:rsidRDefault="00674062" w:rsidP="00B66081">
            <w:pPr>
              <w:widowControl w:val="0"/>
              <w:suppressAutoHyphens w:val="0"/>
              <w:autoSpaceDE w:val="0"/>
              <w:adjustRightInd w:val="0"/>
              <w:jc w:val="center"/>
              <w:rPr>
                <w:b/>
                <w:sz w:val="22"/>
                <w:szCs w:val="22"/>
                <w:lang w:eastAsia="ru-RU"/>
              </w:rPr>
            </w:pPr>
            <w:r w:rsidRPr="003363D6">
              <w:rPr>
                <w:b/>
                <w:sz w:val="22"/>
                <w:szCs w:val="22"/>
                <w:lang w:eastAsia="ru-RU"/>
              </w:rPr>
              <w:t>5</w:t>
            </w:r>
          </w:p>
        </w:tc>
        <w:tc>
          <w:tcPr>
            <w:tcW w:w="1560" w:type="dxa"/>
            <w:tcBorders>
              <w:top w:val="nil"/>
            </w:tcBorders>
            <w:vAlign w:val="center"/>
          </w:tcPr>
          <w:p w14:paraId="027846DD" w14:textId="77777777" w:rsidR="00674062" w:rsidRPr="003363D6" w:rsidRDefault="00674062" w:rsidP="00B66081">
            <w:pPr>
              <w:widowControl w:val="0"/>
              <w:suppressAutoHyphens w:val="0"/>
              <w:autoSpaceDE w:val="0"/>
              <w:adjustRightInd w:val="0"/>
              <w:jc w:val="center"/>
              <w:rPr>
                <w:b/>
                <w:sz w:val="22"/>
                <w:szCs w:val="22"/>
                <w:lang w:eastAsia="ru-RU"/>
              </w:rPr>
            </w:pPr>
            <w:r>
              <w:rPr>
                <w:b/>
                <w:sz w:val="22"/>
                <w:szCs w:val="22"/>
                <w:lang w:eastAsia="ru-RU"/>
              </w:rPr>
              <w:t>6</w:t>
            </w:r>
          </w:p>
        </w:tc>
        <w:tc>
          <w:tcPr>
            <w:tcW w:w="1417" w:type="dxa"/>
            <w:tcBorders>
              <w:top w:val="nil"/>
            </w:tcBorders>
            <w:vAlign w:val="center"/>
          </w:tcPr>
          <w:p w14:paraId="5B43398A" w14:textId="77777777" w:rsidR="00674062" w:rsidRPr="003363D6" w:rsidRDefault="00674062" w:rsidP="00B66081">
            <w:pPr>
              <w:widowControl w:val="0"/>
              <w:suppressAutoHyphens w:val="0"/>
              <w:autoSpaceDE w:val="0"/>
              <w:adjustRightInd w:val="0"/>
              <w:jc w:val="center"/>
              <w:rPr>
                <w:b/>
                <w:sz w:val="22"/>
                <w:szCs w:val="22"/>
                <w:lang w:eastAsia="ru-RU"/>
              </w:rPr>
            </w:pPr>
            <w:r>
              <w:rPr>
                <w:b/>
                <w:sz w:val="22"/>
                <w:szCs w:val="22"/>
                <w:lang w:eastAsia="ru-RU"/>
              </w:rPr>
              <w:t>7</w:t>
            </w:r>
          </w:p>
        </w:tc>
      </w:tr>
      <w:tr w:rsidR="00674062" w:rsidRPr="003363D6" w14:paraId="1092F33C" w14:textId="77777777" w:rsidTr="00647695">
        <w:trPr>
          <w:trHeight w:hRule="exact" w:val="582"/>
        </w:trPr>
        <w:tc>
          <w:tcPr>
            <w:tcW w:w="416" w:type="dxa"/>
            <w:tcBorders>
              <w:top w:val="nil"/>
              <w:bottom w:val="single" w:sz="4" w:space="0" w:color="auto"/>
            </w:tcBorders>
            <w:vAlign w:val="center"/>
          </w:tcPr>
          <w:p w14:paraId="445D560F" w14:textId="77777777" w:rsidR="00674062" w:rsidRPr="00BA0B5D" w:rsidRDefault="00BA0B5D" w:rsidP="00647695">
            <w:pPr>
              <w:widowControl w:val="0"/>
              <w:suppressAutoHyphens w:val="0"/>
              <w:autoSpaceDE w:val="0"/>
              <w:adjustRightInd w:val="0"/>
              <w:ind w:right="-36" w:firstLine="567"/>
              <w:jc w:val="center"/>
              <w:rPr>
                <w:sz w:val="22"/>
                <w:szCs w:val="22"/>
                <w:lang w:val="en-US" w:eastAsia="ru-RU"/>
              </w:rPr>
            </w:pPr>
            <w:r>
              <w:rPr>
                <w:sz w:val="22"/>
                <w:szCs w:val="22"/>
                <w:lang w:eastAsia="ru-RU"/>
              </w:rPr>
              <w:t>1</w:t>
            </w:r>
            <w:r w:rsidR="00674062" w:rsidRPr="00BA0B5D">
              <w:rPr>
                <w:sz w:val="22"/>
                <w:szCs w:val="22"/>
                <w:lang w:val="en-US" w:eastAsia="ru-RU"/>
              </w:rPr>
              <w:t>1</w:t>
            </w:r>
          </w:p>
        </w:tc>
        <w:tc>
          <w:tcPr>
            <w:tcW w:w="3118" w:type="dxa"/>
            <w:tcBorders>
              <w:top w:val="nil"/>
              <w:bottom w:val="single" w:sz="4" w:space="0" w:color="auto"/>
            </w:tcBorders>
            <w:vAlign w:val="center"/>
          </w:tcPr>
          <w:p w14:paraId="4BBB49E0" w14:textId="77777777" w:rsidR="00041FF1" w:rsidRPr="00647695" w:rsidRDefault="00041FF1" w:rsidP="00647695">
            <w:pPr>
              <w:widowControl w:val="0"/>
              <w:suppressAutoHyphens w:val="0"/>
              <w:autoSpaceDE w:val="0"/>
              <w:adjustRightInd w:val="0"/>
              <w:rPr>
                <w:sz w:val="22"/>
                <w:szCs w:val="22"/>
                <w:lang w:val="en-US" w:eastAsia="ru-RU"/>
              </w:rPr>
            </w:pPr>
          </w:p>
        </w:tc>
        <w:tc>
          <w:tcPr>
            <w:tcW w:w="700" w:type="dxa"/>
            <w:tcBorders>
              <w:top w:val="nil"/>
              <w:bottom w:val="single" w:sz="4" w:space="0" w:color="auto"/>
            </w:tcBorders>
            <w:vAlign w:val="center"/>
          </w:tcPr>
          <w:p w14:paraId="6B0DFAB4" w14:textId="77777777" w:rsidR="00674062" w:rsidRPr="00BA0B5D" w:rsidRDefault="00674062" w:rsidP="00647695">
            <w:pPr>
              <w:widowControl w:val="0"/>
              <w:suppressAutoHyphens w:val="0"/>
              <w:autoSpaceDE w:val="0"/>
              <w:adjustRightInd w:val="0"/>
              <w:jc w:val="center"/>
              <w:rPr>
                <w:sz w:val="22"/>
                <w:szCs w:val="22"/>
                <w:lang w:eastAsia="ru-RU"/>
              </w:rPr>
            </w:pPr>
          </w:p>
        </w:tc>
        <w:tc>
          <w:tcPr>
            <w:tcW w:w="1275" w:type="dxa"/>
            <w:tcBorders>
              <w:top w:val="nil"/>
              <w:bottom w:val="single" w:sz="4" w:space="0" w:color="auto"/>
            </w:tcBorders>
            <w:vAlign w:val="center"/>
          </w:tcPr>
          <w:p w14:paraId="1257AD8D" w14:textId="77777777" w:rsidR="00674062" w:rsidRPr="00BA0B5D" w:rsidRDefault="00674062" w:rsidP="00647695">
            <w:pPr>
              <w:widowControl w:val="0"/>
              <w:suppressAutoHyphens w:val="0"/>
              <w:autoSpaceDE w:val="0"/>
              <w:adjustRightInd w:val="0"/>
              <w:jc w:val="center"/>
              <w:rPr>
                <w:sz w:val="22"/>
                <w:szCs w:val="22"/>
                <w:lang w:eastAsia="ru-RU"/>
              </w:rPr>
            </w:pPr>
          </w:p>
        </w:tc>
        <w:tc>
          <w:tcPr>
            <w:tcW w:w="1701" w:type="dxa"/>
            <w:tcBorders>
              <w:top w:val="nil"/>
              <w:bottom w:val="single" w:sz="4" w:space="0" w:color="auto"/>
            </w:tcBorders>
            <w:vAlign w:val="center"/>
          </w:tcPr>
          <w:p w14:paraId="48A9ABE6" w14:textId="77777777" w:rsidR="00674062" w:rsidRPr="00647695" w:rsidRDefault="00674062" w:rsidP="00647695">
            <w:pPr>
              <w:widowControl w:val="0"/>
              <w:suppressAutoHyphens w:val="0"/>
              <w:autoSpaceDE w:val="0"/>
              <w:adjustRightInd w:val="0"/>
              <w:jc w:val="center"/>
              <w:rPr>
                <w:sz w:val="22"/>
                <w:szCs w:val="22"/>
                <w:lang w:val="en-US" w:eastAsia="ru-RU"/>
              </w:rPr>
            </w:pPr>
          </w:p>
        </w:tc>
        <w:tc>
          <w:tcPr>
            <w:tcW w:w="1560" w:type="dxa"/>
            <w:tcBorders>
              <w:top w:val="nil"/>
              <w:bottom w:val="single" w:sz="4" w:space="0" w:color="auto"/>
            </w:tcBorders>
            <w:vAlign w:val="center"/>
          </w:tcPr>
          <w:p w14:paraId="303480CE" w14:textId="77777777" w:rsidR="00674062" w:rsidRPr="00BA0B5D" w:rsidRDefault="00674062" w:rsidP="00647695">
            <w:pPr>
              <w:widowControl w:val="0"/>
              <w:suppressAutoHyphens w:val="0"/>
              <w:autoSpaceDE w:val="0"/>
              <w:adjustRightInd w:val="0"/>
              <w:jc w:val="center"/>
              <w:rPr>
                <w:sz w:val="22"/>
                <w:szCs w:val="22"/>
                <w:lang w:eastAsia="ru-RU"/>
              </w:rPr>
            </w:pPr>
          </w:p>
        </w:tc>
        <w:tc>
          <w:tcPr>
            <w:tcW w:w="1417" w:type="dxa"/>
            <w:tcBorders>
              <w:top w:val="nil"/>
              <w:bottom w:val="single" w:sz="4" w:space="0" w:color="auto"/>
            </w:tcBorders>
            <w:vAlign w:val="center"/>
          </w:tcPr>
          <w:p w14:paraId="693E280A" w14:textId="77777777" w:rsidR="00674062" w:rsidRPr="00BA0B5D" w:rsidRDefault="00674062" w:rsidP="00647695">
            <w:pPr>
              <w:widowControl w:val="0"/>
              <w:suppressAutoHyphens w:val="0"/>
              <w:autoSpaceDE w:val="0"/>
              <w:adjustRightInd w:val="0"/>
              <w:jc w:val="center"/>
              <w:rPr>
                <w:sz w:val="22"/>
                <w:szCs w:val="22"/>
                <w:lang w:eastAsia="ru-RU"/>
              </w:rPr>
            </w:pPr>
          </w:p>
        </w:tc>
      </w:tr>
      <w:tr w:rsidR="00BA0B5D" w:rsidRPr="003363D6" w14:paraId="7B79D4BB" w14:textId="77777777" w:rsidTr="00647695">
        <w:trPr>
          <w:trHeight w:hRule="exact" w:val="634"/>
        </w:trPr>
        <w:tc>
          <w:tcPr>
            <w:tcW w:w="416" w:type="dxa"/>
            <w:tcBorders>
              <w:top w:val="nil"/>
              <w:bottom w:val="single" w:sz="4" w:space="0" w:color="auto"/>
            </w:tcBorders>
            <w:vAlign w:val="center"/>
          </w:tcPr>
          <w:p w14:paraId="7089F1FA" w14:textId="77777777" w:rsidR="00BA0B5D" w:rsidRDefault="00BA0B5D" w:rsidP="00BA0B5D">
            <w:pPr>
              <w:widowControl w:val="0"/>
              <w:suppressAutoHyphens w:val="0"/>
              <w:autoSpaceDE w:val="0"/>
              <w:adjustRightInd w:val="0"/>
              <w:ind w:right="-36" w:firstLine="567"/>
              <w:jc w:val="center"/>
              <w:rPr>
                <w:sz w:val="22"/>
                <w:szCs w:val="22"/>
                <w:lang w:eastAsia="ru-RU"/>
              </w:rPr>
            </w:pPr>
            <w:r>
              <w:rPr>
                <w:sz w:val="22"/>
                <w:szCs w:val="22"/>
                <w:lang w:eastAsia="ru-RU"/>
              </w:rPr>
              <w:t>22</w:t>
            </w:r>
          </w:p>
        </w:tc>
        <w:tc>
          <w:tcPr>
            <w:tcW w:w="3118" w:type="dxa"/>
            <w:tcBorders>
              <w:top w:val="nil"/>
              <w:bottom w:val="single" w:sz="4" w:space="0" w:color="auto"/>
            </w:tcBorders>
            <w:vAlign w:val="center"/>
          </w:tcPr>
          <w:p w14:paraId="7714F1F6" w14:textId="77777777" w:rsidR="00BA0B5D" w:rsidRPr="00BA0B5D" w:rsidRDefault="00BA0B5D" w:rsidP="00BA0B5D">
            <w:pPr>
              <w:widowControl w:val="0"/>
              <w:suppressAutoHyphens w:val="0"/>
              <w:autoSpaceDE w:val="0"/>
              <w:adjustRightInd w:val="0"/>
              <w:rPr>
                <w:sz w:val="22"/>
                <w:szCs w:val="22"/>
                <w:lang w:val="en-US" w:eastAsia="ru-RU"/>
              </w:rPr>
            </w:pPr>
          </w:p>
        </w:tc>
        <w:tc>
          <w:tcPr>
            <w:tcW w:w="700" w:type="dxa"/>
            <w:tcBorders>
              <w:top w:val="nil"/>
              <w:bottom w:val="single" w:sz="4" w:space="0" w:color="auto"/>
            </w:tcBorders>
            <w:vAlign w:val="center"/>
          </w:tcPr>
          <w:p w14:paraId="79936B2A" w14:textId="77777777" w:rsidR="00BA0B5D" w:rsidRPr="00BA0B5D" w:rsidRDefault="00BA0B5D" w:rsidP="00BA0B5D">
            <w:pPr>
              <w:widowControl w:val="0"/>
              <w:suppressAutoHyphens w:val="0"/>
              <w:autoSpaceDE w:val="0"/>
              <w:adjustRightInd w:val="0"/>
              <w:jc w:val="center"/>
              <w:rPr>
                <w:sz w:val="22"/>
                <w:szCs w:val="22"/>
                <w:lang w:eastAsia="ru-RU"/>
              </w:rPr>
            </w:pPr>
          </w:p>
        </w:tc>
        <w:tc>
          <w:tcPr>
            <w:tcW w:w="1275" w:type="dxa"/>
            <w:tcBorders>
              <w:top w:val="nil"/>
              <w:bottom w:val="single" w:sz="4" w:space="0" w:color="auto"/>
            </w:tcBorders>
            <w:vAlign w:val="center"/>
          </w:tcPr>
          <w:p w14:paraId="278333C1" w14:textId="77777777" w:rsidR="00BA0B5D" w:rsidRPr="00BA0B5D" w:rsidRDefault="00BA0B5D" w:rsidP="00BA0B5D">
            <w:pPr>
              <w:widowControl w:val="0"/>
              <w:suppressAutoHyphens w:val="0"/>
              <w:autoSpaceDE w:val="0"/>
              <w:adjustRightInd w:val="0"/>
              <w:jc w:val="center"/>
              <w:rPr>
                <w:sz w:val="22"/>
                <w:szCs w:val="22"/>
                <w:lang w:eastAsia="ru-RU"/>
              </w:rPr>
            </w:pPr>
          </w:p>
        </w:tc>
        <w:tc>
          <w:tcPr>
            <w:tcW w:w="1701" w:type="dxa"/>
            <w:tcBorders>
              <w:top w:val="nil"/>
              <w:bottom w:val="single" w:sz="4" w:space="0" w:color="auto"/>
            </w:tcBorders>
            <w:vAlign w:val="center"/>
          </w:tcPr>
          <w:p w14:paraId="6F653293" w14:textId="77777777" w:rsidR="00BA0B5D" w:rsidRPr="00BA0B5D" w:rsidRDefault="00BA0B5D" w:rsidP="00BA0B5D">
            <w:pPr>
              <w:widowControl w:val="0"/>
              <w:suppressAutoHyphens w:val="0"/>
              <w:autoSpaceDE w:val="0"/>
              <w:adjustRightInd w:val="0"/>
              <w:jc w:val="center"/>
              <w:rPr>
                <w:sz w:val="22"/>
                <w:szCs w:val="22"/>
                <w:lang w:val="en-US" w:eastAsia="ru-RU"/>
              </w:rPr>
            </w:pPr>
          </w:p>
        </w:tc>
        <w:tc>
          <w:tcPr>
            <w:tcW w:w="1560" w:type="dxa"/>
            <w:tcBorders>
              <w:top w:val="nil"/>
              <w:bottom w:val="single" w:sz="4" w:space="0" w:color="auto"/>
            </w:tcBorders>
            <w:vAlign w:val="center"/>
          </w:tcPr>
          <w:p w14:paraId="18522BD7" w14:textId="77777777" w:rsidR="00BA0B5D" w:rsidRPr="00BA0B5D" w:rsidRDefault="00BA0B5D" w:rsidP="00BA0B5D">
            <w:pPr>
              <w:widowControl w:val="0"/>
              <w:suppressAutoHyphens w:val="0"/>
              <w:autoSpaceDE w:val="0"/>
              <w:adjustRightInd w:val="0"/>
              <w:jc w:val="center"/>
              <w:rPr>
                <w:sz w:val="22"/>
                <w:szCs w:val="22"/>
                <w:lang w:eastAsia="ru-RU"/>
              </w:rPr>
            </w:pPr>
          </w:p>
        </w:tc>
        <w:tc>
          <w:tcPr>
            <w:tcW w:w="1417" w:type="dxa"/>
            <w:tcBorders>
              <w:top w:val="nil"/>
              <w:bottom w:val="single" w:sz="4" w:space="0" w:color="auto"/>
            </w:tcBorders>
            <w:vAlign w:val="center"/>
          </w:tcPr>
          <w:p w14:paraId="23688317" w14:textId="77777777" w:rsidR="00BA0B5D" w:rsidRPr="00BA0B5D" w:rsidRDefault="00BA0B5D" w:rsidP="00BA0B5D">
            <w:pPr>
              <w:widowControl w:val="0"/>
              <w:suppressAutoHyphens w:val="0"/>
              <w:autoSpaceDE w:val="0"/>
              <w:adjustRightInd w:val="0"/>
              <w:jc w:val="center"/>
              <w:rPr>
                <w:sz w:val="22"/>
                <w:szCs w:val="22"/>
                <w:lang w:eastAsia="ru-RU"/>
              </w:rPr>
            </w:pPr>
          </w:p>
        </w:tc>
      </w:tr>
      <w:tr w:rsidR="00674062" w:rsidRPr="003363D6" w14:paraId="1783F432" w14:textId="77777777" w:rsidTr="00B66081">
        <w:trPr>
          <w:trHeight w:val="204"/>
        </w:trPr>
        <w:tc>
          <w:tcPr>
            <w:tcW w:w="416" w:type="dxa"/>
            <w:tcBorders>
              <w:top w:val="single" w:sz="4" w:space="0" w:color="auto"/>
              <w:left w:val="single" w:sz="4" w:space="0" w:color="auto"/>
              <w:bottom w:val="single" w:sz="4" w:space="0" w:color="auto"/>
              <w:right w:val="single" w:sz="4" w:space="0" w:color="auto"/>
            </w:tcBorders>
            <w:vAlign w:val="center"/>
          </w:tcPr>
          <w:p w14:paraId="0BE2FFCD" w14:textId="77777777" w:rsidR="00674062" w:rsidRPr="00AC0A70" w:rsidRDefault="00674062" w:rsidP="00761E91">
            <w:pPr>
              <w:widowControl w:val="0"/>
              <w:suppressAutoHyphens w:val="0"/>
              <w:autoSpaceDE w:val="0"/>
              <w:adjustRightInd w:val="0"/>
              <w:ind w:firstLine="567"/>
              <w:jc w:val="right"/>
              <w:rPr>
                <w:sz w:val="22"/>
                <w:szCs w:val="22"/>
                <w:lang w:eastAsia="ru-RU"/>
              </w:rPr>
            </w:pPr>
          </w:p>
        </w:tc>
        <w:tc>
          <w:tcPr>
            <w:tcW w:w="8354" w:type="dxa"/>
            <w:gridSpan w:val="5"/>
            <w:tcBorders>
              <w:top w:val="single" w:sz="4" w:space="0" w:color="auto"/>
              <w:left w:val="single" w:sz="4" w:space="0" w:color="auto"/>
              <w:bottom w:val="single" w:sz="4" w:space="0" w:color="auto"/>
              <w:right w:val="single" w:sz="4" w:space="0" w:color="auto"/>
            </w:tcBorders>
            <w:vAlign w:val="center"/>
          </w:tcPr>
          <w:p w14:paraId="1E7C0450" w14:textId="77777777" w:rsidR="00674062" w:rsidRPr="00647695" w:rsidRDefault="00F91A85" w:rsidP="00761E91">
            <w:pPr>
              <w:widowControl w:val="0"/>
              <w:suppressAutoHyphens w:val="0"/>
              <w:autoSpaceDE w:val="0"/>
              <w:adjustRightInd w:val="0"/>
              <w:ind w:firstLine="567"/>
              <w:jc w:val="right"/>
              <w:rPr>
                <w:b/>
                <w:sz w:val="22"/>
                <w:szCs w:val="22"/>
                <w:lang w:eastAsia="ru-RU"/>
              </w:rPr>
            </w:pPr>
            <w:r w:rsidRPr="00647695">
              <w:rPr>
                <w:b/>
                <w:sz w:val="22"/>
                <w:szCs w:val="22"/>
                <w:lang w:eastAsia="ru-RU"/>
              </w:rPr>
              <w:t>ИТОГО</w:t>
            </w:r>
            <w:r w:rsidR="00BA0B5D" w:rsidRPr="00647695">
              <w:rPr>
                <w:b/>
                <w:sz w:val="22"/>
                <w:szCs w:val="22"/>
                <w:lang w:eastAsia="ru-RU"/>
              </w:rPr>
              <w:t>:</w:t>
            </w:r>
          </w:p>
        </w:tc>
        <w:tc>
          <w:tcPr>
            <w:tcW w:w="1417" w:type="dxa"/>
            <w:tcBorders>
              <w:top w:val="single" w:sz="4" w:space="0" w:color="auto"/>
              <w:left w:val="single" w:sz="4" w:space="0" w:color="auto"/>
              <w:bottom w:val="single" w:sz="4" w:space="0" w:color="auto"/>
              <w:right w:val="single" w:sz="4" w:space="0" w:color="auto"/>
            </w:tcBorders>
            <w:vAlign w:val="center"/>
          </w:tcPr>
          <w:p w14:paraId="16BE2451" w14:textId="77777777" w:rsidR="00674062" w:rsidRPr="00AC0A70" w:rsidRDefault="00674062" w:rsidP="00761E91">
            <w:pPr>
              <w:widowControl w:val="0"/>
              <w:suppressAutoHyphens w:val="0"/>
              <w:autoSpaceDE w:val="0"/>
              <w:adjustRightInd w:val="0"/>
              <w:ind w:firstLine="567"/>
              <w:jc w:val="center"/>
              <w:rPr>
                <w:sz w:val="22"/>
                <w:szCs w:val="22"/>
                <w:lang w:eastAsia="ru-RU"/>
              </w:rPr>
            </w:pPr>
          </w:p>
        </w:tc>
      </w:tr>
      <w:bookmarkEnd w:id="12"/>
    </w:tbl>
    <w:p w14:paraId="3C3BE18E" w14:textId="77777777" w:rsidR="00F91A85" w:rsidRDefault="00F91A85" w:rsidP="00761E91">
      <w:pPr>
        <w:ind w:firstLine="567"/>
        <w:jc w:val="both"/>
        <w:rPr>
          <w:sz w:val="22"/>
          <w:szCs w:val="22"/>
        </w:rPr>
      </w:pPr>
    </w:p>
    <w:p w14:paraId="6048D1AF" w14:textId="77777777" w:rsidR="00BA16E4" w:rsidRPr="00647695" w:rsidRDefault="00844B05" w:rsidP="0080417F">
      <w:pPr>
        <w:widowControl w:val="0"/>
        <w:tabs>
          <w:tab w:val="left" w:pos="851"/>
          <w:tab w:val="left" w:pos="1134"/>
        </w:tabs>
        <w:spacing w:line="276" w:lineRule="auto"/>
        <w:contextualSpacing/>
        <w:jc w:val="both"/>
        <w:rPr>
          <w:b/>
          <w:sz w:val="23"/>
          <w:szCs w:val="23"/>
        </w:rPr>
      </w:pPr>
      <w:r w:rsidRPr="00844B05">
        <w:rPr>
          <w:b/>
          <w:bCs/>
          <w:sz w:val="23"/>
          <w:szCs w:val="23"/>
        </w:rPr>
        <w:t>1.</w:t>
      </w:r>
      <w:r>
        <w:rPr>
          <w:b/>
          <w:bCs/>
          <w:sz w:val="23"/>
          <w:szCs w:val="23"/>
        </w:rPr>
        <w:t xml:space="preserve"> </w:t>
      </w:r>
      <w:r w:rsidR="00BA16E4" w:rsidRPr="00647695">
        <w:rPr>
          <w:sz w:val="23"/>
          <w:szCs w:val="23"/>
        </w:rPr>
        <w:t xml:space="preserve">Стоимость Товара, поставляемого в соответствии с настоящей Спецификацией, составляет: </w:t>
      </w:r>
      <w:r w:rsidR="00BA16E4" w:rsidRPr="00647695">
        <w:rPr>
          <w:b/>
          <w:sz w:val="23"/>
          <w:szCs w:val="23"/>
        </w:rPr>
        <w:t xml:space="preserve">_______________ (_________________) рублей </w:t>
      </w:r>
      <w:r w:rsidR="00B66081" w:rsidRPr="00647695">
        <w:rPr>
          <w:b/>
          <w:sz w:val="23"/>
          <w:szCs w:val="23"/>
        </w:rPr>
        <w:t>____</w:t>
      </w:r>
      <w:r w:rsidR="00BA16E4" w:rsidRPr="00647695">
        <w:rPr>
          <w:b/>
          <w:sz w:val="23"/>
          <w:szCs w:val="23"/>
        </w:rPr>
        <w:t xml:space="preserve"> копеек, в том числе НДС ____% - _____ (_____________) рублей</w:t>
      </w:r>
      <w:r w:rsidR="00B66081" w:rsidRPr="00647695">
        <w:rPr>
          <w:b/>
          <w:sz w:val="23"/>
          <w:szCs w:val="23"/>
        </w:rPr>
        <w:t xml:space="preserve"> ___</w:t>
      </w:r>
      <w:r w:rsidR="00BA16E4" w:rsidRPr="00647695">
        <w:rPr>
          <w:b/>
          <w:sz w:val="23"/>
          <w:szCs w:val="23"/>
        </w:rPr>
        <w:t xml:space="preserve"> копеек.</w:t>
      </w:r>
    </w:p>
    <w:p w14:paraId="64A12341" w14:textId="77777777" w:rsidR="00BA16E4" w:rsidRDefault="00BA16E4" w:rsidP="0080417F">
      <w:pPr>
        <w:shd w:val="clear" w:color="auto" w:fill="FFFFFF"/>
        <w:tabs>
          <w:tab w:val="left" w:pos="284"/>
          <w:tab w:val="left" w:pos="426"/>
          <w:tab w:val="left" w:pos="851"/>
        </w:tabs>
        <w:spacing w:line="276" w:lineRule="auto"/>
        <w:contextualSpacing/>
        <w:jc w:val="both"/>
        <w:rPr>
          <w:b/>
          <w:bCs/>
          <w:sz w:val="22"/>
          <w:szCs w:val="22"/>
        </w:rPr>
      </w:pPr>
      <w:r w:rsidRPr="00BA16E4">
        <w:rPr>
          <w:b/>
          <w:bCs/>
          <w:sz w:val="22"/>
          <w:szCs w:val="22"/>
        </w:rPr>
        <w:t>2.</w:t>
      </w:r>
      <w:r w:rsidRPr="00BA16E4">
        <w:rPr>
          <w:b/>
          <w:bCs/>
          <w:sz w:val="22"/>
          <w:szCs w:val="22"/>
        </w:rPr>
        <w:tab/>
        <w:t>Срок поставки</w:t>
      </w:r>
      <w:r>
        <w:rPr>
          <w:b/>
          <w:bCs/>
          <w:sz w:val="22"/>
          <w:szCs w:val="22"/>
        </w:rPr>
        <w:t>/выборки</w:t>
      </w:r>
      <w:r w:rsidRPr="00BA16E4">
        <w:rPr>
          <w:b/>
          <w:bCs/>
          <w:sz w:val="22"/>
          <w:szCs w:val="22"/>
        </w:rPr>
        <w:t xml:space="preserve"> Товара:</w:t>
      </w:r>
      <w:r w:rsidR="00BA0B5D" w:rsidRPr="00647695">
        <w:rPr>
          <w:bCs/>
          <w:sz w:val="22"/>
          <w:szCs w:val="22"/>
        </w:rPr>
        <w:t xml:space="preserve"> _________.</w:t>
      </w:r>
    </w:p>
    <w:p w14:paraId="14D2580C" w14:textId="77777777" w:rsidR="00BA16E4" w:rsidRDefault="00BA16E4" w:rsidP="0080417F">
      <w:pPr>
        <w:shd w:val="clear" w:color="auto" w:fill="FFFFFF"/>
        <w:tabs>
          <w:tab w:val="left" w:pos="284"/>
        </w:tabs>
        <w:spacing w:line="276" w:lineRule="auto"/>
        <w:contextualSpacing/>
        <w:jc w:val="both"/>
        <w:rPr>
          <w:b/>
          <w:bCs/>
          <w:sz w:val="22"/>
          <w:szCs w:val="22"/>
        </w:rPr>
      </w:pPr>
      <w:r>
        <w:rPr>
          <w:b/>
          <w:bCs/>
          <w:sz w:val="22"/>
          <w:szCs w:val="22"/>
        </w:rPr>
        <w:t xml:space="preserve">3. </w:t>
      </w:r>
      <w:r w:rsidRPr="00BA16E4">
        <w:rPr>
          <w:b/>
          <w:bCs/>
          <w:sz w:val="22"/>
          <w:szCs w:val="22"/>
        </w:rPr>
        <w:t>Способ поставки:</w:t>
      </w:r>
      <w:r w:rsidRPr="00647695">
        <w:rPr>
          <w:bCs/>
          <w:sz w:val="22"/>
          <w:szCs w:val="22"/>
        </w:rPr>
        <w:t xml:space="preserve"> </w:t>
      </w:r>
      <w:r w:rsidR="00E03243" w:rsidRPr="00E03243">
        <w:rPr>
          <w:bCs/>
          <w:sz w:val="22"/>
          <w:szCs w:val="22"/>
        </w:rPr>
        <w:t xml:space="preserve">доставка до адреса Покупателя / выборка Товара со склада Поставщика </w:t>
      </w:r>
      <w:r w:rsidR="00E03243" w:rsidRPr="00647695">
        <w:rPr>
          <w:bCs/>
          <w:i/>
          <w:sz w:val="22"/>
          <w:szCs w:val="22"/>
        </w:rPr>
        <w:t>(оставить нужный вариант)</w:t>
      </w:r>
      <w:r w:rsidRPr="00647695">
        <w:rPr>
          <w:bCs/>
          <w:sz w:val="22"/>
          <w:szCs w:val="22"/>
        </w:rPr>
        <w:t>.</w:t>
      </w:r>
    </w:p>
    <w:p w14:paraId="64887942" w14:textId="77777777" w:rsidR="00500853" w:rsidRDefault="003F6BE1" w:rsidP="0080417F">
      <w:pPr>
        <w:shd w:val="clear" w:color="auto" w:fill="FFFFFF"/>
        <w:spacing w:line="276" w:lineRule="auto"/>
        <w:contextualSpacing/>
        <w:jc w:val="both"/>
        <w:rPr>
          <w:sz w:val="22"/>
          <w:szCs w:val="22"/>
        </w:rPr>
      </w:pPr>
      <w:r>
        <w:rPr>
          <w:b/>
          <w:bCs/>
          <w:sz w:val="22"/>
          <w:szCs w:val="22"/>
        </w:rPr>
        <w:t>4</w:t>
      </w:r>
      <w:r w:rsidR="00BA16E4">
        <w:rPr>
          <w:b/>
          <w:bCs/>
          <w:sz w:val="22"/>
          <w:szCs w:val="22"/>
        </w:rPr>
        <w:t>. Адрес (м</w:t>
      </w:r>
      <w:r w:rsidR="00500853" w:rsidRPr="00980A73">
        <w:rPr>
          <w:b/>
          <w:bCs/>
          <w:sz w:val="22"/>
          <w:szCs w:val="22"/>
        </w:rPr>
        <w:t>есто</w:t>
      </w:r>
      <w:r w:rsidR="00BA16E4">
        <w:rPr>
          <w:b/>
          <w:bCs/>
          <w:sz w:val="22"/>
          <w:szCs w:val="22"/>
        </w:rPr>
        <w:t>)</w:t>
      </w:r>
      <w:r w:rsidR="00500853" w:rsidRPr="00980A73">
        <w:rPr>
          <w:b/>
          <w:bCs/>
          <w:sz w:val="22"/>
          <w:szCs w:val="22"/>
        </w:rPr>
        <w:t xml:space="preserve"> поставки</w:t>
      </w:r>
      <w:r w:rsidR="00B66081">
        <w:rPr>
          <w:b/>
          <w:bCs/>
          <w:sz w:val="22"/>
          <w:szCs w:val="22"/>
        </w:rPr>
        <w:t>:</w:t>
      </w:r>
      <w:r w:rsidR="00500853" w:rsidRPr="00647695">
        <w:rPr>
          <w:bCs/>
          <w:sz w:val="22"/>
          <w:szCs w:val="22"/>
        </w:rPr>
        <w:t xml:space="preserve"> </w:t>
      </w:r>
      <w:r w:rsidR="00AA3905">
        <w:rPr>
          <w:bCs/>
          <w:sz w:val="22"/>
          <w:szCs w:val="22"/>
        </w:rPr>
        <w:t>____________.</w:t>
      </w:r>
    </w:p>
    <w:p w14:paraId="62A0BBF4" w14:textId="77777777" w:rsidR="00500853" w:rsidRDefault="003F6BE1" w:rsidP="0080417F">
      <w:pPr>
        <w:pStyle w:val="a3"/>
        <w:widowControl w:val="0"/>
        <w:tabs>
          <w:tab w:val="left" w:pos="851"/>
          <w:tab w:val="left" w:pos="1134"/>
        </w:tabs>
        <w:spacing w:line="276" w:lineRule="auto"/>
        <w:ind w:left="0"/>
        <w:contextualSpacing/>
        <w:jc w:val="both"/>
        <w:rPr>
          <w:b/>
          <w:sz w:val="23"/>
          <w:szCs w:val="23"/>
        </w:rPr>
      </w:pPr>
      <w:r>
        <w:rPr>
          <w:b/>
          <w:bCs/>
          <w:sz w:val="23"/>
          <w:szCs w:val="23"/>
        </w:rPr>
        <w:t>5</w:t>
      </w:r>
      <w:r w:rsidR="00BA16E4">
        <w:rPr>
          <w:b/>
          <w:bCs/>
          <w:sz w:val="23"/>
          <w:szCs w:val="23"/>
        </w:rPr>
        <w:t>. П</w:t>
      </w:r>
      <w:r w:rsidR="00500853" w:rsidRPr="00E51C91">
        <w:rPr>
          <w:b/>
          <w:bCs/>
          <w:sz w:val="23"/>
          <w:szCs w:val="23"/>
        </w:rPr>
        <w:t>орядок оплаты:</w:t>
      </w:r>
      <w:r w:rsidR="00500853">
        <w:rPr>
          <w:sz w:val="23"/>
          <w:szCs w:val="23"/>
        </w:rPr>
        <w:t xml:space="preserve"> </w:t>
      </w:r>
      <w:r w:rsidR="00B66081">
        <w:rPr>
          <w:sz w:val="23"/>
          <w:szCs w:val="23"/>
        </w:rPr>
        <w:t>________________________.</w:t>
      </w:r>
    </w:p>
    <w:p w14:paraId="4B577DD2" w14:textId="77777777" w:rsidR="00BA16E4" w:rsidRDefault="003F6BE1" w:rsidP="0080417F">
      <w:pPr>
        <w:pStyle w:val="Standard"/>
        <w:shd w:val="clear" w:color="auto" w:fill="FFFFFF"/>
        <w:spacing w:after="0"/>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b/>
          <w:bCs/>
          <w:kern w:val="0"/>
          <w:lang w:eastAsia="ar-SA"/>
        </w:rPr>
        <w:t>6</w:t>
      </w:r>
      <w:r w:rsidR="00BA16E4">
        <w:rPr>
          <w:rFonts w:ascii="Times New Roman" w:eastAsia="Times New Roman" w:hAnsi="Times New Roman" w:cs="Times New Roman"/>
          <w:b/>
          <w:bCs/>
          <w:kern w:val="0"/>
          <w:lang w:eastAsia="ar-SA"/>
        </w:rPr>
        <w:t>.</w:t>
      </w:r>
      <w:r w:rsidR="00BA0B5D">
        <w:rPr>
          <w:rFonts w:ascii="Times New Roman" w:eastAsia="Times New Roman" w:hAnsi="Times New Roman" w:cs="Times New Roman"/>
          <w:b/>
          <w:bCs/>
          <w:kern w:val="0"/>
          <w:lang w:eastAsia="ar-SA"/>
        </w:rPr>
        <w:t xml:space="preserve"> </w:t>
      </w:r>
      <w:r w:rsidR="00BA16E4" w:rsidRPr="00BA16E4">
        <w:rPr>
          <w:rFonts w:ascii="Times New Roman" w:eastAsia="Times New Roman" w:hAnsi="Times New Roman" w:cs="Times New Roman"/>
          <w:color w:val="000000" w:themeColor="text1"/>
          <w:kern w:val="0"/>
          <w:sz w:val="23"/>
          <w:szCs w:val="23"/>
          <w:lang w:eastAsia="ar-SA"/>
        </w:rPr>
        <w:t xml:space="preserve">Товар должен соответствовать характеристикам, указанным в требованиях Договора и </w:t>
      </w:r>
      <w:r w:rsidR="00E03243" w:rsidRPr="00BA16E4">
        <w:rPr>
          <w:rFonts w:ascii="Times New Roman" w:eastAsia="Times New Roman" w:hAnsi="Times New Roman" w:cs="Times New Roman"/>
          <w:color w:val="000000" w:themeColor="text1"/>
          <w:kern w:val="0"/>
          <w:sz w:val="23"/>
          <w:szCs w:val="23"/>
          <w:lang w:eastAsia="ar-SA"/>
        </w:rPr>
        <w:t>настояще</w:t>
      </w:r>
      <w:r w:rsidR="00E03243">
        <w:rPr>
          <w:rFonts w:ascii="Times New Roman" w:eastAsia="Times New Roman" w:hAnsi="Times New Roman" w:cs="Times New Roman"/>
          <w:color w:val="000000" w:themeColor="text1"/>
          <w:kern w:val="0"/>
          <w:sz w:val="23"/>
          <w:szCs w:val="23"/>
          <w:lang w:eastAsia="ar-SA"/>
        </w:rPr>
        <w:t>й</w:t>
      </w:r>
      <w:r w:rsidR="00E03243" w:rsidRPr="00BA16E4">
        <w:rPr>
          <w:rFonts w:ascii="Times New Roman" w:eastAsia="Times New Roman" w:hAnsi="Times New Roman" w:cs="Times New Roman"/>
          <w:color w:val="000000" w:themeColor="text1"/>
          <w:kern w:val="0"/>
          <w:sz w:val="23"/>
          <w:szCs w:val="23"/>
          <w:lang w:eastAsia="ar-SA"/>
        </w:rPr>
        <w:t xml:space="preserve"> </w:t>
      </w:r>
      <w:r w:rsidR="00BA16E4" w:rsidRPr="00BA16E4">
        <w:rPr>
          <w:rFonts w:ascii="Times New Roman" w:eastAsia="Times New Roman" w:hAnsi="Times New Roman" w:cs="Times New Roman"/>
          <w:color w:val="000000" w:themeColor="text1"/>
          <w:kern w:val="0"/>
          <w:sz w:val="23"/>
          <w:szCs w:val="23"/>
          <w:lang w:eastAsia="ar-SA"/>
        </w:rPr>
        <w:t>Спецификации.</w:t>
      </w:r>
    </w:p>
    <w:p w14:paraId="7682B6A1" w14:textId="77777777" w:rsidR="00F91A85" w:rsidRDefault="003F6BE1" w:rsidP="0080417F">
      <w:pPr>
        <w:pStyle w:val="Standard"/>
        <w:shd w:val="clear" w:color="auto" w:fill="FFFFFF"/>
        <w:spacing w:after="0"/>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b/>
          <w:bCs/>
          <w:color w:val="000000" w:themeColor="text1"/>
          <w:kern w:val="0"/>
          <w:sz w:val="23"/>
          <w:szCs w:val="23"/>
          <w:lang w:eastAsia="ar-SA"/>
        </w:rPr>
        <w:t>7</w:t>
      </w:r>
      <w:r w:rsidR="00BA16E4" w:rsidRPr="00B66081">
        <w:rPr>
          <w:rFonts w:ascii="Times New Roman" w:eastAsia="Times New Roman" w:hAnsi="Times New Roman" w:cs="Times New Roman"/>
          <w:b/>
          <w:bCs/>
          <w:color w:val="000000" w:themeColor="text1"/>
          <w:kern w:val="0"/>
          <w:sz w:val="23"/>
          <w:szCs w:val="23"/>
          <w:lang w:eastAsia="ar-SA"/>
        </w:rPr>
        <w:t>.</w:t>
      </w:r>
      <w:r w:rsidR="00BA0B5D">
        <w:rPr>
          <w:rFonts w:ascii="Times New Roman" w:eastAsia="Times New Roman" w:hAnsi="Times New Roman" w:cs="Times New Roman"/>
          <w:b/>
          <w:bCs/>
          <w:color w:val="000000" w:themeColor="text1"/>
          <w:kern w:val="0"/>
          <w:sz w:val="23"/>
          <w:szCs w:val="23"/>
          <w:lang w:eastAsia="ar-SA"/>
        </w:rPr>
        <w:t xml:space="preserve"> </w:t>
      </w:r>
      <w:r w:rsidR="00F91A85" w:rsidRPr="00F91A85">
        <w:rPr>
          <w:rFonts w:ascii="Times New Roman" w:eastAsia="Times New Roman" w:hAnsi="Times New Roman" w:cs="Times New Roman"/>
          <w:color w:val="000000" w:themeColor="text1"/>
          <w:kern w:val="0"/>
          <w:sz w:val="23"/>
          <w:szCs w:val="23"/>
          <w:lang w:eastAsia="ar-SA"/>
        </w:rPr>
        <w:t xml:space="preserve">Настоящая </w:t>
      </w:r>
      <w:r w:rsidR="00E03243">
        <w:rPr>
          <w:rFonts w:ascii="Times New Roman" w:eastAsia="Times New Roman" w:hAnsi="Times New Roman" w:cs="Times New Roman"/>
          <w:color w:val="000000" w:themeColor="text1"/>
          <w:kern w:val="0"/>
          <w:sz w:val="23"/>
          <w:szCs w:val="23"/>
          <w:lang w:eastAsia="ar-SA"/>
        </w:rPr>
        <w:t>С</w:t>
      </w:r>
      <w:r w:rsidR="00F91A85" w:rsidRPr="00F91A85">
        <w:rPr>
          <w:rFonts w:ascii="Times New Roman" w:eastAsia="Times New Roman" w:hAnsi="Times New Roman" w:cs="Times New Roman"/>
          <w:color w:val="000000" w:themeColor="text1"/>
          <w:kern w:val="0"/>
          <w:sz w:val="23"/>
          <w:szCs w:val="23"/>
          <w:lang w:eastAsia="ar-SA"/>
        </w:rPr>
        <w:t>пецификация является неотъемлемой частью Договора, составлена в двух экземплярах, имеющих равную юридическую силу.</w:t>
      </w:r>
    </w:p>
    <w:p w14:paraId="0FA53A6C" w14:textId="77777777" w:rsidR="00B66081" w:rsidRDefault="00B66081" w:rsidP="00B66081">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p w14:paraId="50BF057E" w14:textId="77777777" w:rsidR="00B66081" w:rsidRPr="003A177D" w:rsidRDefault="00857C0D" w:rsidP="00647695">
      <w:pPr>
        <w:pStyle w:val="Standard"/>
        <w:shd w:val="clear" w:color="auto" w:fill="FFFFFF"/>
        <w:spacing w:after="0" w:line="240" w:lineRule="auto"/>
        <w:jc w:val="center"/>
        <w:rPr>
          <w:rFonts w:ascii="Times New Roman" w:eastAsia="Times New Roman" w:hAnsi="Times New Roman" w:cs="Times New Roman"/>
          <w:b/>
          <w:bCs/>
          <w:color w:val="000000" w:themeColor="text1"/>
          <w:kern w:val="0"/>
          <w:sz w:val="23"/>
          <w:szCs w:val="23"/>
          <w:lang w:eastAsia="ar-SA"/>
        </w:rPr>
      </w:pPr>
      <w:r w:rsidRPr="003A177D">
        <w:rPr>
          <w:rFonts w:ascii="Times New Roman" w:eastAsia="Times New Roman" w:hAnsi="Times New Roman" w:cs="Times New Roman"/>
          <w:b/>
          <w:bCs/>
          <w:color w:val="000000" w:themeColor="text1"/>
          <w:kern w:val="0"/>
          <w:sz w:val="23"/>
          <w:szCs w:val="23"/>
          <w:lang w:eastAsia="ar-SA"/>
        </w:rPr>
        <w:t>ПОДПИСИ СТОРОН</w:t>
      </w:r>
      <w:r w:rsidR="00BA0B5D">
        <w:rPr>
          <w:rFonts w:ascii="Times New Roman" w:eastAsia="Times New Roman" w:hAnsi="Times New Roman" w:cs="Times New Roman"/>
          <w:b/>
          <w:bCs/>
          <w:color w:val="000000" w:themeColor="text1"/>
          <w:kern w:val="0"/>
          <w:sz w:val="23"/>
          <w:szCs w:val="23"/>
          <w:lang w:eastAsia="ar-SA"/>
        </w:rPr>
        <w:t>:</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23"/>
      </w:tblGrid>
      <w:tr w:rsidR="00B66081" w14:paraId="213CCD16" w14:textId="77777777" w:rsidTr="00B66081">
        <w:tc>
          <w:tcPr>
            <w:tcW w:w="5168" w:type="dxa"/>
          </w:tcPr>
          <w:p w14:paraId="4B429ED2" w14:textId="77777777" w:rsidR="00B66081" w:rsidRPr="00B66081" w:rsidRDefault="00B66081" w:rsidP="00B66081">
            <w:pPr>
              <w:pStyle w:val="Standard"/>
              <w:spacing w:after="0" w:line="240" w:lineRule="auto"/>
              <w:ind w:left="312"/>
              <w:jc w:val="both"/>
              <w:rPr>
                <w:rFonts w:ascii="Times New Roman" w:hAnsi="Times New Roman" w:cs="Times New Roman"/>
                <w:b/>
                <w:bCs/>
              </w:rPr>
            </w:pPr>
            <w:bookmarkStart w:id="13" w:name="_Hlk163038759"/>
            <w:r w:rsidRPr="00B66081">
              <w:rPr>
                <w:rFonts w:ascii="Times New Roman" w:hAnsi="Times New Roman" w:cs="Times New Roman"/>
                <w:b/>
                <w:bCs/>
              </w:rPr>
              <w:t>ПОКУПАТЕЛЬ:</w:t>
            </w:r>
          </w:p>
          <w:p w14:paraId="55D3B548" w14:textId="77777777" w:rsidR="00B66081" w:rsidRDefault="00857C0D"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-наименование-</w:t>
            </w:r>
          </w:p>
          <w:p w14:paraId="35DE6093" w14:textId="77777777" w:rsidR="00857C0D" w:rsidRPr="00B66081" w:rsidRDefault="00857C0D"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-должность-</w:t>
            </w:r>
          </w:p>
          <w:p w14:paraId="2F2BC3F1"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 xml:space="preserve">______________________ </w:t>
            </w:r>
            <w:r w:rsidR="00857C0D">
              <w:rPr>
                <w:rFonts w:ascii="Times New Roman" w:eastAsia="Times New Roman" w:hAnsi="Times New Roman" w:cs="Times New Roman"/>
                <w:color w:val="000000" w:themeColor="text1"/>
                <w:kern w:val="0"/>
                <w:sz w:val="23"/>
                <w:szCs w:val="23"/>
                <w:lang w:eastAsia="ar-SA"/>
              </w:rPr>
              <w:t>И.О.</w:t>
            </w:r>
            <w:r w:rsidR="00BA0B5D">
              <w:rPr>
                <w:rFonts w:ascii="Times New Roman" w:eastAsia="Times New Roman" w:hAnsi="Times New Roman" w:cs="Times New Roman"/>
                <w:color w:val="000000" w:themeColor="text1"/>
                <w:kern w:val="0"/>
                <w:sz w:val="23"/>
                <w:szCs w:val="23"/>
                <w:lang w:eastAsia="ar-SA"/>
              </w:rPr>
              <w:t xml:space="preserve"> Фамилия</w:t>
            </w:r>
          </w:p>
          <w:p w14:paraId="3D08B48A"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c>
          <w:tcPr>
            <w:tcW w:w="5168" w:type="dxa"/>
          </w:tcPr>
          <w:p w14:paraId="1202F09F" w14:textId="77777777" w:rsidR="00B66081" w:rsidRPr="00B66081" w:rsidRDefault="00B66081" w:rsidP="00B66081">
            <w:pPr>
              <w:pStyle w:val="Standard"/>
              <w:spacing w:after="0" w:line="240" w:lineRule="auto"/>
              <w:ind w:left="18"/>
              <w:jc w:val="both"/>
              <w:rPr>
                <w:rFonts w:ascii="Times New Roman" w:eastAsia="Times New Roman" w:hAnsi="Times New Roman" w:cs="Times New Roman"/>
                <w:b/>
                <w:bCs/>
                <w:color w:val="000000" w:themeColor="text1"/>
                <w:kern w:val="0"/>
                <w:lang w:eastAsia="ar-SA"/>
              </w:rPr>
            </w:pPr>
            <w:r w:rsidRPr="00B66081">
              <w:rPr>
                <w:rFonts w:ascii="Times New Roman" w:eastAsia="Times New Roman" w:hAnsi="Times New Roman" w:cs="Times New Roman"/>
                <w:b/>
                <w:bCs/>
                <w:color w:val="000000" w:themeColor="text1"/>
                <w:kern w:val="0"/>
                <w:lang w:eastAsia="ar-SA"/>
              </w:rPr>
              <w:t>ПОСТАВЩИК:</w:t>
            </w:r>
          </w:p>
          <w:p w14:paraId="15D5B91D" w14:textId="77777777" w:rsidR="00B66081" w:rsidRDefault="00857C0D" w:rsidP="00B6608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-наименование-</w:t>
            </w:r>
          </w:p>
          <w:p w14:paraId="432B4D99" w14:textId="77777777" w:rsidR="00857C0D" w:rsidRPr="00B66081" w:rsidRDefault="00857C0D" w:rsidP="00B6608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-должность-</w:t>
            </w:r>
          </w:p>
          <w:p w14:paraId="6F4CCC08" w14:textId="77777777" w:rsidR="00B66081" w:rsidRPr="00B66081" w:rsidRDefault="00B66081" w:rsidP="00B6608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w:t>
            </w:r>
            <w:r w:rsidR="00857C0D">
              <w:t xml:space="preserve"> </w:t>
            </w:r>
            <w:r w:rsidR="00857C0D" w:rsidRPr="00857C0D">
              <w:rPr>
                <w:rFonts w:ascii="Times New Roman" w:eastAsia="Times New Roman" w:hAnsi="Times New Roman" w:cs="Times New Roman"/>
                <w:color w:val="000000" w:themeColor="text1"/>
                <w:kern w:val="0"/>
                <w:sz w:val="23"/>
                <w:szCs w:val="23"/>
                <w:lang w:eastAsia="ar-SA"/>
              </w:rPr>
              <w:t>И.О.</w:t>
            </w:r>
            <w:r w:rsidR="00BA0B5D">
              <w:rPr>
                <w:rFonts w:ascii="Times New Roman" w:eastAsia="Times New Roman" w:hAnsi="Times New Roman" w:cs="Times New Roman"/>
                <w:color w:val="000000" w:themeColor="text1"/>
                <w:kern w:val="0"/>
                <w:sz w:val="23"/>
                <w:szCs w:val="23"/>
                <w:lang w:eastAsia="ar-SA"/>
              </w:rPr>
              <w:t xml:space="preserve"> Фамилия</w:t>
            </w:r>
          </w:p>
          <w:p w14:paraId="703C4CDC" w14:textId="77777777" w:rsidR="00B66081" w:rsidRPr="00B66081" w:rsidRDefault="00B66081" w:rsidP="00B6608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r w:rsidR="00E03243">
              <w:rPr>
                <w:rFonts w:ascii="Times New Roman" w:eastAsia="Times New Roman" w:hAnsi="Times New Roman" w:cs="Times New Roman"/>
                <w:color w:val="000000" w:themeColor="text1"/>
                <w:kern w:val="0"/>
                <w:sz w:val="23"/>
                <w:szCs w:val="23"/>
                <w:lang w:eastAsia="ar-SA"/>
              </w:rPr>
              <w:t xml:space="preserve"> </w:t>
            </w:r>
            <w:r w:rsidR="00E03243" w:rsidRPr="00647695">
              <w:rPr>
                <w:rFonts w:ascii="Times New Roman" w:eastAsia="Times New Roman" w:hAnsi="Times New Roman" w:cs="Times New Roman"/>
                <w:i/>
                <w:color w:val="000000" w:themeColor="text1"/>
                <w:kern w:val="0"/>
                <w:sz w:val="23"/>
                <w:szCs w:val="23"/>
                <w:lang w:eastAsia="ar-SA"/>
              </w:rPr>
              <w:t>(при наличии)</w:t>
            </w:r>
          </w:p>
          <w:p w14:paraId="545D7ACC" w14:textId="77777777" w:rsidR="00B66081" w:rsidRPr="00B66081" w:rsidRDefault="00B66081" w:rsidP="00B66081">
            <w:pPr>
              <w:pStyle w:val="Standard"/>
              <w:spacing w:after="0" w:line="240" w:lineRule="auto"/>
              <w:jc w:val="both"/>
              <w:rPr>
                <w:rFonts w:ascii="Times New Roman" w:eastAsia="Times New Roman" w:hAnsi="Times New Roman" w:cs="Times New Roman"/>
                <w:color w:val="000000" w:themeColor="text1"/>
                <w:kern w:val="0"/>
                <w:sz w:val="23"/>
                <w:szCs w:val="23"/>
                <w:lang w:eastAsia="ar-SA"/>
              </w:rPr>
            </w:pPr>
          </w:p>
        </w:tc>
      </w:tr>
    </w:tbl>
    <w:bookmarkEnd w:id="13"/>
    <w:p w14:paraId="34948AD4" w14:textId="77777777" w:rsidR="00B66081" w:rsidRDefault="00B66081" w:rsidP="00BA0B5D">
      <w:pPr>
        <w:jc w:val="center"/>
        <w:rPr>
          <w:b/>
          <w:sz w:val="22"/>
          <w:szCs w:val="22"/>
        </w:rPr>
      </w:pPr>
      <w:r w:rsidRPr="009207EA">
        <w:rPr>
          <w:b/>
          <w:sz w:val="22"/>
          <w:szCs w:val="22"/>
        </w:rPr>
        <w:t>ФОРМА СОГЛАСОВАНА</w:t>
      </w:r>
    </w:p>
    <w:p w14:paraId="419EA595" w14:textId="77777777" w:rsidR="00BA0B5D" w:rsidRDefault="00BA0B5D" w:rsidP="00BA0B5D">
      <w:pPr>
        <w:jc w:val="center"/>
        <w:rPr>
          <w:b/>
          <w:sz w:val="22"/>
          <w:szCs w:val="22"/>
        </w:rPr>
      </w:pPr>
    </w:p>
    <w:p w14:paraId="7E43124D" w14:textId="77777777" w:rsidR="00BA0B5D" w:rsidRPr="009207EA" w:rsidRDefault="00BA0B5D" w:rsidP="00647695">
      <w:pPr>
        <w:jc w:val="center"/>
        <w:rPr>
          <w:b/>
          <w:sz w:val="22"/>
          <w:szCs w:val="22"/>
        </w:rPr>
      </w:pPr>
      <w:r>
        <w:rPr>
          <w:b/>
          <w:sz w:val="22"/>
          <w:szCs w:val="22"/>
        </w:rPr>
        <w:t>ПОДПИСИ СТОРОН:</w:t>
      </w:r>
    </w:p>
    <w:p w14:paraId="6E22179F" w14:textId="77777777" w:rsidR="00B66081" w:rsidRDefault="00B66081" w:rsidP="00B66081">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tbl>
      <w:tblPr>
        <w:tblStyle w:val="af"/>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B66081" w14:paraId="4E684F90" w14:textId="77777777" w:rsidTr="0080417F">
        <w:tc>
          <w:tcPr>
            <w:tcW w:w="4820" w:type="dxa"/>
          </w:tcPr>
          <w:p w14:paraId="2CF10E26" w14:textId="77777777" w:rsidR="00B66081" w:rsidRPr="00B66081" w:rsidRDefault="00B66081" w:rsidP="00B66081">
            <w:pPr>
              <w:pStyle w:val="Standard"/>
              <w:spacing w:after="0" w:line="240" w:lineRule="auto"/>
              <w:ind w:left="312"/>
              <w:jc w:val="both"/>
              <w:rPr>
                <w:rFonts w:ascii="Times New Roman" w:hAnsi="Times New Roman" w:cs="Times New Roman"/>
                <w:b/>
                <w:bCs/>
              </w:rPr>
            </w:pPr>
            <w:r w:rsidRPr="00B66081">
              <w:rPr>
                <w:rFonts w:ascii="Times New Roman" w:hAnsi="Times New Roman" w:cs="Times New Roman"/>
                <w:b/>
                <w:bCs/>
              </w:rPr>
              <w:t>ПОКУПАТЕЛЬ:</w:t>
            </w:r>
          </w:p>
          <w:p w14:paraId="36B8841F"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ООО «Сочи-Парк Отель»</w:t>
            </w:r>
          </w:p>
          <w:p w14:paraId="5FB17B91"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Генеральный директор</w:t>
            </w:r>
          </w:p>
          <w:p w14:paraId="36DE4F81"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p>
          <w:p w14:paraId="099CDBF0"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 О.Г. Такмазьян</w:t>
            </w:r>
          </w:p>
          <w:p w14:paraId="61AE3205" w14:textId="77777777" w:rsidR="00B66081" w:rsidRPr="00B66081" w:rsidRDefault="00B66081" w:rsidP="00B6608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c>
          <w:tcPr>
            <w:tcW w:w="4394" w:type="dxa"/>
          </w:tcPr>
          <w:p w14:paraId="72C1CD9E" w14:textId="77777777" w:rsidR="00B66081" w:rsidRPr="00B66081" w:rsidRDefault="00B66081" w:rsidP="0080417F">
            <w:pPr>
              <w:pStyle w:val="Standard"/>
              <w:spacing w:after="0" w:line="240" w:lineRule="auto"/>
              <w:ind w:left="33"/>
              <w:jc w:val="both"/>
              <w:rPr>
                <w:rFonts w:ascii="Times New Roman" w:eastAsia="Times New Roman" w:hAnsi="Times New Roman" w:cs="Times New Roman"/>
                <w:b/>
                <w:bCs/>
                <w:color w:val="000000" w:themeColor="text1"/>
                <w:kern w:val="0"/>
                <w:lang w:eastAsia="ar-SA"/>
              </w:rPr>
            </w:pPr>
            <w:r w:rsidRPr="00B66081">
              <w:rPr>
                <w:rFonts w:ascii="Times New Roman" w:eastAsia="Times New Roman" w:hAnsi="Times New Roman" w:cs="Times New Roman"/>
                <w:b/>
                <w:bCs/>
                <w:color w:val="000000" w:themeColor="text1"/>
                <w:kern w:val="0"/>
                <w:lang w:eastAsia="ar-SA"/>
              </w:rPr>
              <w:t>ПОСТАВЩИК:</w:t>
            </w:r>
          </w:p>
          <w:p w14:paraId="0FFA2482" w14:textId="77777777" w:rsidR="00B66081" w:rsidRPr="00B66081" w:rsidRDefault="00BA0B5D" w:rsidP="0080417F">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 xml:space="preserve">_____ </w:t>
            </w:r>
            <w:r w:rsidR="00B66081" w:rsidRPr="00B66081">
              <w:rPr>
                <w:rFonts w:ascii="Times New Roman" w:eastAsia="Times New Roman" w:hAnsi="Times New Roman" w:cs="Times New Roman"/>
                <w:color w:val="000000" w:themeColor="text1"/>
                <w:kern w:val="0"/>
                <w:sz w:val="23"/>
                <w:szCs w:val="23"/>
                <w:lang w:eastAsia="ar-SA"/>
              </w:rPr>
              <w:t>«</w:t>
            </w:r>
            <w:r>
              <w:rPr>
                <w:rFonts w:ascii="Times New Roman" w:eastAsia="Times New Roman" w:hAnsi="Times New Roman" w:cs="Times New Roman"/>
                <w:color w:val="000000" w:themeColor="text1"/>
                <w:kern w:val="0"/>
                <w:sz w:val="23"/>
                <w:szCs w:val="23"/>
                <w:lang w:eastAsia="ar-SA"/>
              </w:rPr>
              <w:t>______</w:t>
            </w:r>
            <w:r w:rsidR="00B66081" w:rsidRPr="00B66081">
              <w:rPr>
                <w:rFonts w:ascii="Times New Roman" w:eastAsia="Times New Roman" w:hAnsi="Times New Roman" w:cs="Times New Roman"/>
                <w:color w:val="000000" w:themeColor="text1"/>
                <w:kern w:val="0"/>
                <w:sz w:val="23"/>
                <w:szCs w:val="23"/>
                <w:lang w:eastAsia="ar-SA"/>
              </w:rPr>
              <w:t>»</w:t>
            </w:r>
          </w:p>
          <w:p w14:paraId="0A573751" w14:textId="77777777" w:rsidR="00B66081" w:rsidRPr="00B66081" w:rsidRDefault="00BA0B5D" w:rsidP="0080417F">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_должность_</w:t>
            </w:r>
          </w:p>
          <w:p w14:paraId="4EF1D8B8" w14:textId="77777777" w:rsidR="00B66081" w:rsidRPr="00B66081" w:rsidRDefault="00B66081" w:rsidP="0080417F">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p>
          <w:p w14:paraId="2F13F0D3" w14:textId="77777777" w:rsidR="00B66081" w:rsidRPr="00B66081" w:rsidRDefault="00B66081" w:rsidP="0080417F">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w:t>
            </w:r>
            <w:r w:rsidR="00BA0B5D">
              <w:rPr>
                <w:rFonts w:ascii="Times New Roman" w:eastAsia="Times New Roman" w:hAnsi="Times New Roman" w:cs="Times New Roman"/>
                <w:color w:val="000000" w:themeColor="text1"/>
                <w:kern w:val="0"/>
                <w:sz w:val="23"/>
                <w:szCs w:val="23"/>
                <w:lang w:eastAsia="ar-SA"/>
              </w:rPr>
              <w:t xml:space="preserve"> И.О. Фамилия</w:t>
            </w:r>
          </w:p>
          <w:p w14:paraId="2B0A8A4C" w14:textId="77777777" w:rsidR="00B66081" w:rsidRPr="00B66081" w:rsidRDefault="00B66081" w:rsidP="0080417F">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r>
      <w:bookmarkEnd w:id="11"/>
    </w:tbl>
    <w:p w14:paraId="12C12BDF" w14:textId="77777777" w:rsidR="00B66081" w:rsidRDefault="00B66081" w:rsidP="00B66081">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p w14:paraId="17BCB459" w14:textId="77777777" w:rsidR="00D865B0" w:rsidRPr="00BA16E4" w:rsidRDefault="00D865B0" w:rsidP="00D865B0">
      <w:pPr>
        <w:ind w:firstLine="567"/>
        <w:jc w:val="right"/>
        <w:rPr>
          <w:sz w:val="22"/>
          <w:szCs w:val="22"/>
        </w:rPr>
      </w:pPr>
      <w:r w:rsidRPr="00BA16E4">
        <w:rPr>
          <w:sz w:val="22"/>
          <w:szCs w:val="22"/>
        </w:rPr>
        <w:t xml:space="preserve">Приложение № </w:t>
      </w:r>
      <w:r w:rsidR="00012E69">
        <w:rPr>
          <w:sz w:val="22"/>
          <w:szCs w:val="22"/>
        </w:rPr>
        <w:t>1</w:t>
      </w:r>
    </w:p>
    <w:p w14:paraId="3D5F85DC" w14:textId="77777777" w:rsidR="00D865B0" w:rsidRDefault="00D865B0" w:rsidP="00D865B0">
      <w:pPr>
        <w:ind w:firstLine="567"/>
        <w:jc w:val="right"/>
        <w:rPr>
          <w:b/>
          <w:sz w:val="22"/>
          <w:szCs w:val="22"/>
        </w:rPr>
      </w:pPr>
      <w:r w:rsidRPr="00BA16E4">
        <w:rPr>
          <w:sz w:val="22"/>
          <w:szCs w:val="22"/>
        </w:rPr>
        <w:t>к Договору поставки от __________202_г.</w:t>
      </w:r>
      <w:r w:rsidRPr="009E1558">
        <w:rPr>
          <w:sz w:val="22"/>
          <w:szCs w:val="22"/>
        </w:rPr>
        <w:t xml:space="preserve"> </w:t>
      </w:r>
      <w:r w:rsidRPr="00BA16E4">
        <w:rPr>
          <w:sz w:val="22"/>
          <w:szCs w:val="22"/>
        </w:rPr>
        <w:t>№________</w:t>
      </w:r>
    </w:p>
    <w:p w14:paraId="149F265C" w14:textId="77777777" w:rsidR="00D865B0" w:rsidRDefault="00D865B0" w:rsidP="00D865B0">
      <w:pPr>
        <w:ind w:firstLine="567"/>
        <w:jc w:val="center"/>
        <w:rPr>
          <w:b/>
          <w:sz w:val="22"/>
          <w:szCs w:val="22"/>
        </w:rPr>
      </w:pPr>
    </w:p>
    <w:p w14:paraId="388F5E4E" w14:textId="77777777" w:rsidR="00D865B0" w:rsidRDefault="00D865B0" w:rsidP="00D865B0">
      <w:pPr>
        <w:jc w:val="center"/>
        <w:rPr>
          <w:b/>
          <w:sz w:val="22"/>
          <w:szCs w:val="22"/>
        </w:rPr>
      </w:pPr>
      <w:r>
        <w:rPr>
          <w:b/>
          <w:sz w:val="22"/>
          <w:szCs w:val="22"/>
        </w:rPr>
        <w:t xml:space="preserve">(ФОРМА Спецификации при работе Поставщика на </w:t>
      </w:r>
      <w:r w:rsidRPr="00D865B0">
        <w:rPr>
          <w:b/>
          <w:sz w:val="22"/>
          <w:szCs w:val="22"/>
          <w:u w:val="single"/>
        </w:rPr>
        <w:t>УСН</w:t>
      </w:r>
      <w:r>
        <w:rPr>
          <w:b/>
          <w:sz w:val="22"/>
          <w:szCs w:val="22"/>
        </w:rPr>
        <w:t>)</w:t>
      </w:r>
    </w:p>
    <w:p w14:paraId="6F21A9BB" w14:textId="77777777" w:rsidR="00D865B0" w:rsidRDefault="00D865B0" w:rsidP="00D865B0">
      <w:pPr>
        <w:ind w:firstLine="567"/>
        <w:jc w:val="center"/>
        <w:rPr>
          <w:b/>
          <w:sz w:val="22"/>
          <w:szCs w:val="22"/>
        </w:rPr>
      </w:pPr>
    </w:p>
    <w:p w14:paraId="79794B23" w14:textId="77777777" w:rsidR="00D865B0" w:rsidRDefault="00D865B0" w:rsidP="00D865B0">
      <w:pPr>
        <w:jc w:val="center"/>
        <w:rPr>
          <w:b/>
          <w:sz w:val="22"/>
          <w:szCs w:val="22"/>
        </w:rPr>
      </w:pPr>
      <w:r w:rsidRPr="003B6950">
        <w:rPr>
          <w:b/>
          <w:sz w:val="22"/>
          <w:szCs w:val="22"/>
        </w:rPr>
        <w:t>Спецификация</w:t>
      </w:r>
      <w:r>
        <w:rPr>
          <w:b/>
          <w:sz w:val="22"/>
          <w:szCs w:val="22"/>
        </w:rPr>
        <w:t xml:space="preserve"> № __ от _____ __________ года</w:t>
      </w:r>
    </w:p>
    <w:p w14:paraId="3D44869C" w14:textId="77777777" w:rsidR="00D865B0" w:rsidRDefault="00D865B0" w:rsidP="00D865B0">
      <w:pPr>
        <w:jc w:val="center"/>
        <w:rPr>
          <w:b/>
          <w:sz w:val="22"/>
          <w:szCs w:val="22"/>
        </w:rPr>
      </w:pPr>
      <w:r>
        <w:rPr>
          <w:b/>
          <w:sz w:val="22"/>
          <w:szCs w:val="22"/>
        </w:rPr>
        <w:t>к Договору поставки от ________ г. № ___</w:t>
      </w:r>
    </w:p>
    <w:p w14:paraId="08ECE31F" w14:textId="77777777" w:rsidR="00D865B0" w:rsidRDefault="00D865B0" w:rsidP="00D865B0">
      <w:pPr>
        <w:ind w:firstLine="567"/>
        <w:jc w:val="center"/>
        <w:rPr>
          <w:b/>
          <w:sz w:val="22"/>
          <w:szCs w:val="22"/>
        </w:rPr>
      </w:pPr>
    </w:p>
    <w:p w14:paraId="02D1C494" w14:textId="77777777" w:rsidR="00D865B0" w:rsidRDefault="00D865B0" w:rsidP="00D865B0">
      <w:pPr>
        <w:ind w:firstLine="567"/>
        <w:jc w:val="center"/>
        <w:rPr>
          <w:b/>
          <w:sz w:val="22"/>
          <w:szCs w:val="22"/>
        </w:rPr>
      </w:pPr>
    </w:p>
    <w:tbl>
      <w:tblPr>
        <w:tblpPr w:leftFromText="180" w:rightFromText="180" w:vertAnchor="text" w:tblpXSpec="center" w:tblpY="1"/>
        <w:tblOverlap w:val="never"/>
        <w:tblW w:w="101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416"/>
        <w:gridCol w:w="3118"/>
        <w:gridCol w:w="700"/>
        <w:gridCol w:w="1275"/>
        <w:gridCol w:w="1427"/>
        <w:gridCol w:w="1559"/>
        <w:gridCol w:w="1692"/>
      </w:tblGrid>
      <w:tr w:rsidR="00D865B0" w:rsidRPr="003363D6" w14:paraId="235DB2BB" w14:textId="77777777" w:rsidTr="00D865B0">
        <w:trPr>
          <w:trHeight w:val="329"/>
        </w:trPr>
        <w:tc>
          <w:tcPr>
            <w:tcW w:w="416" w:type="dxa"/>
            <w:vAlign w:val="center"/>
          </w:tcPr>
          <w:p w14:paraId="446F0A9A" w14:textId="77777777" w:rsidR="00D865B0" w:rsidRPr="003363D6" w:rsidRDefault="00D865B0" w:rsidP="006241B1">
            <w:pPr>
              <w:widowControl w:val="0"/>
              <w:suppressAutoHyphens w:val="0"/>
              <w:autoSpaceDE w:val="0"/>
              <w:adjustRightInd w:val="0"/>
              <w:jc w:val="center"/>
              <w:rPr>
                <w:b/>
                <w:sz w:val="22"/>
                <w:szCs w:val="22"/>
              </w:rPr>
            </w:pPr>
            <w:r w:rsidRPr="003363D6">
              <w:rPr>
                <w:b/>
                <w:sz w:val="22"/>
                <w:szCs w:val="22"/>
              </w:rPr>
              <w:t>№ п/п</w:t>
            </w:r>
          </w:p>
        </w:tc>
        <w:tc>
          <w:tcPr>
            <w:tcW w:w="3118" w:type="dxa"/>
            <w:vAlign w:val="center"/>
          </w:tcPr>
          <w:p w14:paraId="72F68F8F" w14:textId="77777777" w:rsidR="00D865B0" w:rsidRDefault="00D865B0" w:rsidP="006241B1">
            <w:pPr>
              <w:widowControl w:val="0"/>
              <w:suppressAutoHyphens w:val="0"/>
              <w:autoSpaceDE w:val="0"/>
              <w:adjustRightInd w:val="0"/>
              <w:jc w:val="center"/>
              <w:rPr>
                <w:b/>
                <w:bCs/>
                <w:color w:val="000000"/>
                <w:sz w:val="22"/>
                <w:szCs w:val="22"/>
                <w:lang w:eastAsia="ru-RU"/>
              </w:rPr>
            </w:pPr>
            <w:r w:rsidRPr="003B6950">
              <w:rPr>
                <w:b/>
                <w:bCs/>
                <w:color w:val="000000"/>
                <w:sz w:val="22"/>
                <w:szCs w:val="22"/>
                <w:lang w:eastAsia="ru-RU"/>
              </w:rPr>
              <w:t>Наименование товара</w:t>
            </w:r>
            <w:r>
              <w:rPr>
                <w:b/>
                <w:bCs/>
                <w:color w:val="000000"/>
                <w:sz w:val="22"/>
                <w:szCs w:val="22"/>
                <w:lang w:eastAsia="ru-RU"/>
              </w:rPr>
              <w:t>,</w:t>
            </w:r>
          </w:p>
          <w:p w14:paraId="77EE5B14" w14:textId="77777777" w:rsidR="00D865B0" w:rsidRPr="003363D6" w:rsidRDefault="00D865B0" w:rsidP="006241B1">
            <w:pPr>
              <w:widowControl w:val="0"/>
              <w:suppressAutoHyphens w:val="0"/>
              <w:autoSpaceDE w:val="0"/>
              <w:adjustRightInd w:val="0"/>
              <w:jc w:val="center"/>
              <w:rPr>
                <w:b/>
                <w:sz w:val="22"/>
                <w:szCs w:val="22"/>
                <w:lang w:eastAsia="ru-RU"/>
              </w:rPr>
            </w:pPr>
            <w:r w:rsidRPr="00F9292F">
              <w:rPr>
                <w:b/>
                <w:sz w:val="22"/>
                <w:szCs w:val="22"/>
                <w:lang w:eastAsia="ru-RU"/>
              </w:rPr>
              <w:t>ассортимент (номенклатура)</w:t>
            </w:r>
          </w:p>
        </w:tc>
        <w:tc>
          <w:tcPr>
            <w:tcW w:w="700" w:type="dxa"/>
            <w:vAlign w:val="center"/>
          </w:tcPr>
          <w:p w14:paraId="0E291178" w14:textId="77777777" w:rsidR="00D865B0" w:rsidRPr="003363D6" w:rsidRDefault="00D865B0" w:rsidP="006241B1">
            <w:pPr>
              <w:widowControl w:val="0"/>
              <w:suppressAutoHyphens w:val="0"/>
              <w:autoSpaceDE w:val="0"/>
              <w:adjustRightInd w:val="0"/>
              <w:jc w:val="center"/>
              <w:rPr>
                <w:b/>
                <w:sz w:val="22"/>
                <w:szCs w:val="22"/>
                <w:lang w:eastAsia="ru-RU"/>
              </w:rPr>
            </w:pPr>
            <w:r w:rsidRPr="003363D6">
              <w:rPr>
                <w:b/>
                <w:sz w:val="22"/>
                <w:szCs w:val="22"/>
                <w:lang w:eastAsia="ru-RU"/>
              </w:rPr>
              <w:t>Ед. изм.</w:t>
            </w:r>
          </w:p>
          <w:p w14:paraId="588FDE2B" w14:textId="77777777" w:rsidR="00D865B0" w:rsidRPr="003363D6" w:rsidRDefault="00D865B0" w:rsidP="006241B1">
            <w:pPr>
              <w:widowControl w:val="0"/>
              <w:suppressAutoHyphens w:val="0"/>
              <w:autoSpaceDE w:val="0"/>
              <w:adjustRightInd w:val="0"/>
              <w:ind w:firstLine="567"/>
              <w:jc w:val="center"/>
              <w:rPr>
                <w:b/>
                <w:sz w:val="22"/>
                <w:szCs w:val="22"/>
                <w:lang w:eastAsia="ru-RU"/>
              </w:rPr>
            </w:pPr>
          </w:p>
        </w:tc>
        <w:tc>
          <w:tcPr>
            <w:tcW w:w="1275" w:type="dxa"/>
            <w:vAlign w:val="center"/>
          </w:tcPr>
          <w:p w14:paraId="224AEC98" w14:textId="77777777" w:rsidR="00D865B0" w:rsidRPr="003363D6" w:rsidRDefault="00D865B0" w:rsidP="006241B1">
            <w:pPr>
              <w:widowControl w:val="0"/>
              <w:suppressAutoHyphens w:val="0"/>
              <w:autoSpaceDE w:val="0"/>
              <w:adjustRightInd w:val="0"/>
              <w:jc w:val="center"/>
              <w:rPr>
                <w:b/>
                <w:sz w:val="22"/>
                <w:szCs w:val="22"/>
                <w:lang w:eastAsia="ru-RU"/>
              </w:rPr>
            </w:pPr>
            <w:r w:rsidRPr="003363D6">
              <w:rPr>
                <w:b/>
                <w:sz w:val="22"/>
                <w:szCs w:val="22"/>
                <w:lang w:eastAsia="ru-RU"/>
              </w:rPr>
              <w:t>Кол</w:t>
            </w:r>
            <w:r>
              <w:rPr>
                <w:b/>
                <w:sz w:val="22"/>
                <w:szCs w:val="22"/>
                <w:lang w:eastAsia="ru-RU"/>
              </w:rPr>
              <w:t>-</w:t>
            </w:r>
            <w:r w:rsidRPr="003363D6">
              <w:rPr>
                <w:b/>
                <w:sz w:val="22"/>
                <w:szCs w:val="22"/>
                <w:lang w:eastAsia="ru-RU"/>
              </w:rPr>
              <w:t>во/ комплектность</w:t>
            </w:r>
          </w:p>
        </w:tc>
        <w:tc>
          <w:tcPr>
            <w:tcW w:w="1427" w:type="dxa"/>
            <w:vAlign w:val="center"/>
          </w:tcPr>
          <w:p w14:paraId="2F6335F2" w14:textId="77777777" w:rsidR="00D865B0" w:rsidRPr="003363D6" w:rsidRDefault="00D865B0" w:rsidP="006241B1">
            <w:pPr>
              <w:widowControl w:val="0"/>
              <w:suppressAutoHyphens w:val="0"/>
              <w:autoSpaceDE w:val="0"/>
              <w:adjustRightInd w:val="0"/>
              <w:jc w:val="center"/>
              <w:rPr>
                <w:b/>
                <w:sz w:val="22"/>
                <w:szCs w:val="22"/>
                <w:lang w:eastAsia="ru-RU"/>
              </w:rPr>
            </w:pPr>
            <w:r w:rsidRPr="003B6950">
              <w:rPr>
                <w:b/>
                <w:bCs/>
                <w:color w:val="000000"/>
                <w:sz w:val="22"/>
                <w:szCs w:val="22"/>
                <w:lang w:eastAsia="ru-RU"/>
              </w:rPr>
              <w:t>Марка товара, товарный знак</w:t>
            </w:r>
          </w:p>
        </w:tc>
        <w:tc>
          <w:tcPr>
            <w:tcW w:w="1559" w:type="dxa"/>
            <w:vAlign w:val="center"/>
          </w:tcPr>
          <w:p w14:paraId="0C195DA2" w14:textId="77777777" w:rsidR="00D865B0" w:rsidRPr="003363D6" w:rsidRDefault="00D865B0" w:rsidP="006241B1">
            <w:pPr>
              <w:suppressAutoHyphens w:val="0"/>
              <w:jc w:val="center"/>
              <w:rPr>
                <w:b/>
                <w:color w:val="000000"/>
                <w:sz w:val="22"/>
                <w:szCs w:val="22"/>
                <w:lang w:eastAsia="ru-RU"/>
              </w:rPr>
            </w:pPr>
            <w:r w:rsidRPr="003363D6">
              <w:rPr>
                <w:b/>
                <w:color w:val="000000"/>
                <w:sz w:val="22"/>
                <w:szCs w:val="22"/>
                <w:lang w:eastAsia="ru-RU"/>
              </w:rPr>
              <w:t>Цена</w:t>
            </w:r>
            <w:r>
              <w:rPr>
                <w:b/>
                <w:color w:val="000000"/>
                <w:sz w:val="22"/>
                <w:szCs w:val="22"/>
                <w:lang w:eastAsia="ru-RU"/>
              </w:rPr>
              <w:t xml:space="preserve"> за ед. (руб.),</w:t>
            </w:r>
          </w:p>
          <w:p w14:paraId="4429C5BA" w14:textId="77777777" w:rsidR="00D865B0" w:rsidRPr="00500853" w:rsidRDefault="00D865B0" w:rsidP="006241B1">
            <w:pPr>
              <w:widowControl w:val="0"/>
              <w:suppressAutoHyphens w:val="0"/>
              <w:autoSpaceDE w:val="0"/>
              <w:adjustRightInd w:val="0"/>
              <w:jc w:val="center"/>
              <w:rPr>
                <w:b/>
                <w:sz w:val="22"/>
                <w:szCs w:val="22"/>
                <w:lang w:eastAsia="ru-RU"/>
              </w:rPr>
            </w:pPr>
            <w:r w:rsidRPr="003363D6">
              <w:rPr>
                <w:b/>
                <w:color w:val="000000"/>
                <w:sz w:val="22"/>
                <w:szCs w:val="22"/>
                <w:lang w:eastAsia="ru-RU"/>
              </w:rPr>
              <w:t>НДС</w:t>
            </w:r>
            <w:r>
              <w:rPr>
                <w:b/>
                <w:color w:val="000000"/>
                <w:sz w:val="22"/>
                <w:szCs w:val="22"/>
                <w:lang w:eastAsia="ru-RU"/>
              </w:rPr>
              <w:t xml:space="preserve"> не предусмотрен</w:t>
            </w:r>
          </w:p>
        </w:tc>
        <w:tc>
          <w:tcPr>
            <w:tcW w:w="1692" w:type="dxa"/>
            <w:tcBorders>
              <w:top w:val="single" w:sz="4" w:space="0" w:color="auto"/>
              <w:left w:val="nil"/>
              <w:bottom w:val="single" w:sz="4" w:space="0" w:color="auto"/>
              <w:right w:val="single" w:sz="4" w:space="0" w:color="auto"/>
            </w:tcBorders>
            <w:vAlign w:val="center"/>
          </w:tcPr>
          <w:p w14:paraId="11933B0D" w14:textId="77777777" w:rsidR="00D865B0" w:rsidRDefault="00D865B0" w:rsidP="006241B1">
            <w:pPr>
              <w:widowControl w:val="0"/>
              <w:suppressAutoHyphens w:val="0"/>
              <w:autoSpaceDE w:val="0"/>
              <w:adjustRightInd w:val="0"/>
              <w:jc w:val="center"/>
              <w:rPr>
                <w:b/>
                <w:color w:val="000000"/>
                <w:sz w:val="22"/>
                <w:szCs w:val="22"/>
                <w:lang w:eastAsia="ru-RU"/>
              </w:rPr>
            </w:pPr>
            <w:r w:rsidRPr="003363D6">
              <w:rPr>
                <w:b/>
                <w:color w:val="000000"/>
                <w:sz w:val="22"/>
                <w:szCs w:val="22"/>
                <w:lang w:eastAsia="ru-RU"/>
              </w:rPr>
              <w:t xml:space="preserve">Сумма </w:t>
            </w:r>
            <w:r>
              <w:rPr>
                <w:b/>
                <w:color w:val="000000"/>
                <w:sz w:val="22"/>
                <w:szCs w:val="22"/>
                <w:lang w:eastAsia="ru-RU"/>
              </w:rPr>
              <w:t>(руб.),</w:t>
            </w:r>
          </w:p>
          <w:p w14:paraId="584D2A54" w14:textId="77777777" w:rsidR="00D865B0" w:rsidRPr="003C3577" w:rsidRDefault="00D865B0" w:rsidP="006241B1">
            <w:pPr>
              <w:widowControl w:val="0"/>
              <w:suppressAutoHyphens w:val="0"/>
              <w:autoSpaceDE w:val="0"/>
              <w:adjustRightInd w:val="0"/>
              <w:jc w:val="center"/>
              <w:rPr>
                <w:b/>
                <w:color w:val="000000"/>
                <w:sz w:val="22"/>
                <w:szCs w:val="22"/>
                <w:lang w:eastAsia="ru-RU"/>
              </w:rPr>
            </w:pPr>
            <w:r w:rsidRPr="003363D6">
              <w:rPr>
                <w:b/>
                <w:color w:val="000000"/>
                <w:sz w:val="22"/>
                <w:szCs w:val="22"/>
                <w:lang w:eastAsia="ru-RU"/>
              </w:rPr>
              <w:t xml:space="preserve">НДС </w:t>
            </w:r>
            <w:r>
              <w:rPr>
                <w:b/>
                <w:color w:val="000000"/>
                <w:sz w:val="22"/>
                <w:szCs w:val="22"/>
                <w:lang w:eastAsia="ru-RU"/>
              </w:rPr>
              <w:t>не предусмотрен</w:t>
            </w:r>
          </w:p>
        </w:tc>
      </w:tr>
      <w:tr w:rsidR="00D865B0" w:rsidRPr="003363D6" w14:paraId="3AE834A5" w14:textId="77777777" w:rsidTr="00D865B0">
        <w:trPr>
          <w:trHeight w:val="240"/>
        </w:trPr>
        <w:tc>
          <w:tcPr>
            <w:tcW w:w="416" w:type="dxa"/>
            <w:tcBorders>
              <w:top w:val="nil"/>
            </w:tcBorders>
            <w:vAlign w:val="center"/>
          </w:tcPr>
          <w:p w14:paraId="5C9E7E15" w14:textId="77777777" w:rsidR="00D865B0" w:rsidRPr="003363D6" w:rsidRDefault="00D865B0" w:rsidP="006241B1">
            <w:pPr>
              <w:widowControl w:val="0"/>
              <w:suppressAutoHyphens w:val="0"/>
              <w:autoSpaceDE w:val="0"/>
              <w:adjustRightInd w:val="0"/>
              <w:jc w:val="center"/>
              <w:rPr>
                <w:b/>
                <w:sz w:val="22"/>
                <w:szCs w:val="22"/>
                <w:lang w:eastAsia="ru-RU"/>
              </w:rPr>
            </w:pPr>
            <w:r w:rsidRPr="003363D6">
              <w:rPr>
                <w:b/>
                <w:sz w:val="22"/>
                <w:szCs w:val="22"/>
                <w:lang w:eastAsia="ru-RU"/>
              </w:rPr>
              <w:t>1</w:t>
            </w:r>
          </w:p>
        </w:tc>
        <w:tc>
          <w:tcPr>
            <w:tcW w:w="3118" w:type="dxa"/>
            <w:tcBorders>
              <w:top w:val="nil"/>
            </w:tcBorders>
            <w:vAlign w:val="center"/>
          </w:tcPr>
          <w:p w14:paraId="4757D6C7" w14:textId="77777777" w:rsidR="00D865B0" w:rsidRPr="003363D6" w:rsidRDefault="00D865B0" w:rsidP="006241B1">
            <w:pPr>
              <w:widowControl w:val="0"/>
              <w:suppressAutoHyphens w:val="0"/>
              <w:autoSpaceDE w:val="0"/>
              <w:adjustRightInd w:val="0"/>
              <w:jc w:val="center"/>
              <w:rPr>
                <w:b/>
                <w:sz w:val="22"/>
                <w:szCs w:val="22"/>
                <w:lang w:eastAsia="ru-RU"/>
              </w:rPr>
            </w:pPr>
            <w:r w:rsidRPr="003363D6">
              <w:rPr>
                <w:b/>
                <w:sz w:val="22"/>
                <w:szCs w:val="22"/>
                <w:lang w:eastAsia="ru-RU"/>
              </w:rPr>
              <w:t>2</w:t>
            </w:r>
          </w:p>
        </w:tc>
        <w:tc>
          <w:tcPr>
            <w:tcW w:w="700" w:type="dxa"/>
            <w:tcBorders>
              <w:top w:val="nil"/>
            </w:tcBorders>
            <w:vAlign w:val="center"/>
          </w:tcPr>
          <w:p w14:paraId="0FD76065" w14:textId="77777777" w:rsidR="00D865B0" w:rsidRPr="003363D6" w:rsidRDefault="00D865B0" w:rsidP="006241B1">
            <w:pPr>
              <w:widowControl w:val="0"/>
              <w:suppressAutoHyphens w:val="0"/>
              <w:autoSpaceDE w:val="0"/>
              <w:adjustRightInd w:val="0"/>
              <w:ind w:firstLine="235"/>
              <w:rPr>
                <w:b/>
                <w:sz w:val="22"/>
                <w:szCs w:val="22"/>
                <w:lang w:eastAsia="ru-RU"/>
              </w:rPr>
            </w:pPr>
            <w:r w:rsidRPr="003363D6">
              <w:rPr>
                <w:b/>
                <w:sz w:val="22"/>
                <w:szCs w:val="22"/>
                <w:lang w:eastAsia="ru-RU"/>
              </w:rPr>
              <w:t>3</w:t>
            </w:r>
          </w:p>
        </w:tc>
        <w:tc>
          <w:tcPr>
            <w:tcW w:w="1275" w:type="dxa"/>
            <w:tcBorders>
              <w:top w:val="nil"/>
            </w:tcBorders>
            <w:vAlign w:val="center"/>
          </w:tcPr>
          <w:p w14:paraId="5499BCD6" w14:textId="77777777" w:rsidR="00D865B0" w:rsidRPr="003363D6" w:rsidRDefault="00D865B0" w:rsidP="006241B1">
            <w:pPr>
              <w:widowControl w:val="0"/>
              <w:suppressAutoHyphens w:val="0"/>
              <w:autoSpaceDE w:val="0"/>
              <w:adjustRightInd w:val="0"/>
              <w:ind w:hanging="44"/>
              <w:jc w:val="center"/>
              <w:rPr>
                <w:b/>
                <w:sz w:val="22"/>
                <w:szCs w:val="22"/>
                <w:lang w:eastAsia="ru-RU"/>
              </w:rPr>
            </w:pPr>
            <w:r w:rsidRPr="003363D6">
              <w:rPr>
                <w:b/>
                <w:sz w:val="22"/>
                <w:szCs w:val="22"/>
                <w:lang w:eastAsia="ru-RU"/>
              </w:rPr>
              <w:t>4</w:t>
            </w:r>
          </w:p>
        </w:tc>
        <w:tc>
          <w:tcPr>
            <w:tcW w:w="1427" w:type="dxa"/>
            <w:tcBorders>
              <w:top w:val="nil"/>
            </w:tcBorders>
            <w:vAlign w:val="center"/>
          </w:tcPr>
          <w:p w14:paraId="28EE35C9" w14:textId="77777777" w:rsidR="00D865B0" w:rsidRPr="003363D6" w:rsidRDefault="00D865B0" w:rsidP="006241B1">
            <w:pPr>
              <w:widowControl w:val="0"/>
              <w:suppressAutoHyphens w:val="0"/>
              <w:autoSpaceDE w:val="0"/>
              <w:adjustRightInd w:val="0"/>
              <w:jc w:val="center"/>
              <w:rPr>
                <w:b/>
                <w:sz w:val="22"/>
                <w:szCs w:val="22"/>
                <w:lang w:eastAsia="ru-RU"/>
              </w:rPr>
            </w:pPr>
            <w:r w:rsidRPr="003363D6">
              <w:rPr>
                <w:b/>
                <w:sz w:val="22"/>
                <w:szCs w:val="22"/>
                <w:lang w:eastAsia="ru-RU"/>
              </w:rPr>
              <w:t>5</w:t>
            </w:r>
          </w:p>
        </w:tc>
        <w:tc>
          <w:tcPr>
            <w:tcW w:w="1559" w:type="dxa"/>
            <w:tcBorders>
              <w:top w:val="nil"/>
            </w:tcBorders>
            <w:vAlign w:val="center"/>
          </w:tcPr>
          <w:p w14:paraId="559223E7" w14:textId="77777777" w:rsidR="00D865B0" w:rsidRPr="003363D6" w:rsidRDefault="00D865B0" w:rsidP="006241B1">
            <w:pPr>
              <w:widowControl w:val="0"/>
              <w:suppressAutoHyphens w:val="0"/>
              <w:autoSpaceDE w:val="0"/>
              <w:adjustRightInd w:val="0"/>
              <w:jc w:val="center"/>
              <w:rPr>
                <w:b/>
                <w:sz w:val="22"/>
                <w:szCs w:val="22"/>
                <w:lang w:eastAsia="ru-RU"/>
              </w:rPr>
            </w:pPr>
            <w:r>
              <w:rPr>
                <w:b/>
                <w:sz w:val="22"/>
                <w:szCs w:val="22"/>
                <w:lang w:eastAsia="ru-RU"/>
              </w:rPr>
              <w:t>6</w:t>
            </w:r>
          </w:p>
        </w:tc>
        <w:tc>
          <w:tcPr>
            <w:tcW w:w="1692" w:type="dxa"/>
            <w:tcBorders>
              <w:top w:val="nil"/>
            </w:tcBorders>
            <w:vAlign w:val="center"/>
          </w:tcPr>
          <w:p w14:paraId="6278447C" w14:textId="77777777" w:rsidR="00D865B0" w:rsidRPr="003363D6" w:rsidRDefault="00D865B0" w:rsidP="006241B1">
            <w:pPr>
              <w:widowControl w:val="0"/>
              <w:suppressAutoHyphens w:val="0"/>
              <w:autoSpaceDE w:val="0"/>
              <w:adjustRightInd w:val="0"/>
              <w:jc w:val="center"/>
              <w:rPr>
                <w:b/>
                <w:sz w:val="22"/>
                <w:szCs w:val="22"/>
                <w:lang w:eastAsia="ru-RU"/>
              </w:rPr>
            </w:pPr>
            <w:r>
              <w:rPr>
                <w:b/>
                <w:sz w:val="22"/>
                <w:szCs w:val="22"/>
                <w:lang w:eastAsia="ru-RU"/>
              </w:rPr>
              <w:t>7</w:t>
            </w:r>
          </w:p>
        </w:tc>
      </w:tr>
      <w:tr w:rsidR="00D865B0" w:rsidRPr="003363D6" w14:paraId="14308116" w14:textId="77777777" w:rsidTr="00D865B0">
        <w:trPr>
          <w:trHeight w:hRule="exact" w:val="582"/>
        </w:trPr>
        <w:tc>
          <w:tcPr>
            <w:tcW w:w="416" w:type="dxa"/>
            <w:tcBorders>
              <w:top w:val="nil"/>
              <w:bottom w:val="single" w:sz="4" w:space="0" w:color="auto"/>
            </w:tcBorders>
            <w:vAlign w:val="center"/>
          </w:tcPr>
          <w:p w14:paraId="7938717C" w14:textId="77777777" w:rsidR="00D865B0" w:rsidRPr="00BA0B5D" w:rsidRDefault="00D865B0" w:rsidP="006241B1">
            <w:pPr>
              <w:widowControl w:val="0"/>
              <w:suppressAutoHyphens w:val="0"/>
              <w:autoSpaceDE w:val="0"/>
              <w:adjustRightInd w:val="0"/>
              <w:ind w:right="-36" w:firstLine="567"/>
              <w:jc w:val="center"/>
              <w:rPr>
                <w:sz w:val="22"/>
                <w:szCs w:val="22"/>
                <w:lang w:val="en-US" w:eastAsia="ru-RU"/>
              </w:rPr>
            </w:pPr>
            <w:r>
              <w:rPr>
                <w:sz w:val="22"/>
                <w:szCs w:val="22"/>
                <w:lang w:eastAsia="ru-RU"/>
              </w:rPr>
              <w:t>1</w:t>
            </w:r>
            <w:r w:rsidRPr="00BA0B5D">
              <w:rPr>
                <w:sz w:val="22"/>
                <w:szCs w:val="22"/>
                <w:lang w:val="en-US" w:eastAsia="ru-RU"/>
              </w:rPr>
              <w:t>1</w:t>
            </w:r>
          </w:p>
        </w:tc>
        <w:tc>
          <w:tcPr>
            <w:tcW w:w="3118" w:type="dxa"/>
            <w:tcBorders>
              <w:top w:val="nil"/>
              <w:bottom w:val="single" w:sz="4" w:space="0" w:color="auto"/>
            </w:tcBorders>
            <w:vAlign w:val="center"/>
          </w:tcPr>
          <w:p w14:paraId="05669032" w14:textId="77777777" w:rsidR="00D865B0" w:rsidRPr="00647695" w:rsidRDefault="00D865B0" w:rsidP="006241B1">
            <w:pPr>
              <w:widowControl w:val="0"/>
              <w:suppressAutoHyphens w:val="0"/>
              <w:autoSpaceDE w:val="0"/>
              <w:adjustRightInd w:val="0"/>
              <w:rPr>
                <w:sz w:val="22"/>
                <w:szCs w:val="22"/>
                <w:lang w:val="en-US" w:eastAsia="ru-RU"/>
              </w:rPr>
            </w:pPr>
          </w:p>
        </w:tc>
        <w:tc>
          <w:tcPr>
            <w:tcW w:w="700" w:type="dxa"/>
            <w:tcBorders>
              <w:top w:val="nil"/>
              <w:bottom w:val="single" w:sz="4" w:space="0" w:color="auto"/>
            </w:tcBorders>
            <w:vAlign w:val="center"/>
          </w:tcPr>
          <w:p w14:paraId="4AB6823D"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275" w:type="dxa"/>
            <w:tcBorders>
              <w:top w:val="nil"/>
              <w:bottom w:val="single" w:sz="4" w:space="0" w:color="auto"/>
            </w:tcBorders>
            <w:vAlign w:val="center"/>
          </w:tcPr>
          <w:p w14:paraId="56AF4137"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427" w:type="dxa"/>
            <w:tcBorders>
              <w:top w:val="nil"/>
              <w:bottom w:val="single" w:sz="4" w:space="0" w:color="auto"/>
            </w:tcBorders>
            <w:vAlign w:val="center"/>
          </w:tcPr>
          <w:p w14:paraId="1C65B9C4" w14:textId="77777777" w:rsidR="00D865B0" w:rsidRPr="00647695" w:rsidRDefault="00D865B0" w:rsidP="006241B1">
            <w:pPr>
              <w:widowControl w:val="0"/>
              <w:suppressAutoHyphens w:val="0"/>
              <w:autoSpaceDE w:val="0"/>
              <w:adjustRightInd w:val="0"/>
              <w:jc w:val="center"/>
              <w:rPr>
                <w:sz w:val="22"/>
                <w:szCs w:val="22"/>
                <w:lang w:val="en-US" w:eastAsia="ru-RU"/>
              </w:rPr>
            </w:pPr>
          </w:p>
        </w:tc>
        <w:tc>
          <w:tcPr>
            <w:tcW w:w="1559" w:type="dxa"/>
            <w:tcBorders>
              <w:top w:val="nil"/>
              <w:bottom w:val="single" w:sz="4" w:space="0" w:color="auto"/>
            </w:tcBorders>
            <w:vAlign w:val="center"/>
          </w:tcPr>
          <w:p w14:paraId="0594656E"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692" w:type="dxa"/>
            <w:tcBorders>
              <w:top w:val="nil"/>
              <w:bottom w:val="single" w:sz="4" w:space="0" w:color="auto"/>
            </w:tcBorders>
            <w:vAlign w:val="center"/>
          </w:tcPr>
          <w:p w14:paraId="2903DC8B" w14:textId="77777777" w:rsidR="00D865B0" w:rsidRPr="00BA0B5D" w:rsidRDefault="00D865B0" w:rsidP="006241B1">
            <w:pPr>
              <w:widowControl w:val="0"/>
              <w:suppressAutoHyphens w:val="0"/>
              <w:autoSpaceDE w:val="0"/>
              <w:adjustRightInd w:val="0"/>
              <w:jc w:val="center"/>
              <w:rPr>
                <w:sz w:val="22"/>
                <w:szCs w:val="22"/>
                <w:lang w:eastAsia="ru-RU"/>
              </w:rPr>
            </w:pPr>
          </w:p>
        </w:tc>
      </w:tr>
      <w:tr w:rsidR="00D865B0" w:rsidRPr="003363D6" w14:paraId="10B64C89" w14:textId="77777777" w:rsidTr="00D865B0">
        <w:trPr>
          <w:trHeight w:hRule="exact" w:val="634"/>
        </w:trPr>
        <w:tc>
          <w:tcPr>
            <w:tcW w:w="416" w:type="dxa"/>
            <w:tcBorders>
              <w:top w:val="nil"/>
              <w:bottom w:val="single" w:sz="4" w:space="0" w:color="auto"/>
            </w:tcBorders>
            <w:vAlign w:val="center"/>
          </w:tcPr>
          <w:p w14:paraId="23D4F280" w14:textId="77777777" w:rsidR="00D865B0" w:rsidRDefault="00D865B0" w:rsidP="006241B1">
            <w:pPr>
              <w:widowControl w:val="0"/>
              <w:suppressAutoHyphens w:val="0"/>
              <w:autoSpaceDE w:val="0"/>
              <w:adjustRightInd w:val="0"/>
              <w:ind w:right="-36" w:firstLine="567"/>
              <w:jc w:val="center"/>
              <w:rPr>
                <w:sz w:val="22"/>
                <w:szCs w:val="22"/>
                <w:lang w:eastAsia="ru-RU"/>
              </w:rPr>
            </w:pPr>
            <w:r>
              <w:rPr>
                <w:sz w:val="22"/>
                <w:szCs w:val="22"/>
                <w:lang w:eastAsia="ru-RU"/>
              </w:rPr>
              <w:t>22</w:t>
            </w:r>
          </w:p>
        </w:tc>
        <w:tc>
          <w:tcPr>
            <w:tcW w:w="3118" w:type="dxa"/>
            <w:tcBorders>
              <w:top w:val="nil"/>
              <w:bottom w:val="single" w:sz="4" w:space="0" w:color="auto"/>
            </w:tcBorders>
            <w:vAlign w:val="center"/>
          </w:tcPr>
          <w:p w14:paraId="3B67D33F" w14:textId="77777777" w:rsidR="00D865B0" w:rsidRPr="00BA0B5D" w:rsidRDefault="00D865B0" w:rsidP="006241B1">
            <w:pPr>
              <w:widowControl w:val="0"/>
              <w:suppressAutoHyphens w:val="0"/>
              <w:autoSpaceDE w:val="0"/>
              <w:adjustRightInd w:val="0"/>
              <w:rPr>
                <w:sz w:val="22"/>
                <w:szCs w:val="22"/>
                <w:lang w:val="en-US" w:eastAsia="ru-RU"/>
              </w:rPr>
            </w:pPr>
          </w:p>
        </w:tc>
        <w:tc>
          <w:tcPr>
            <w:tcW w:w="700" w:type="dxa"/>
            <w:tcBorders>
              <w:top w:val="nil"/>
              <w:bottom w:val="single" w:sz="4" w:space="0" w:color="auto"/>
            </w:tcBorders>
            <w:vAlign w:val="center"/>
          </w:tcPr>
          <w:p w14:paraId="191FDAF3"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275" w:type="dxa"/>
            <w:tcBorders>
              <w:top w:val="nil"/>
              <w:bottom w:val="single" w:sz="4" w:space="0" w:color="auto"/>
            </w:tcBorders>
            <w:vAlign w:val="center"/>
          </w:tcPr>
          <w:p w14:paraId="761F658E"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427" w:type="dxa"/>
            <w:tcBorders>
              <w:top w:val="nil"/>
              <w:bottom w:val="single" w:sz="4" w:space="0" w:color="auto"/>
            </w:tcBorders>
            <w:vAlign w:val="center"/>
          </w:tcPr>
          <w:p w14:paraId="2D87EB27" w14:textId="77777777" w:rsidR="00D865B0" w:rsidRPr="00BA0B5D" w:rsidRDefault="00D865B0" w:rsidP="006241B1">
            <w:pPr>
              <w:widowControl w:val="0"/>
              <w:suppressAutoHyphens w:val="0"/>
              <w:autoSpaceDE w:val="0"/>
              <w:adjustRightInd w:val="0"/>
              <w:jc w:val="center"/>
              <w:rPr>
                <w:sz w:val="22"/>
                <w:szCs w:val="22"/>
                <w:lang w:val="en-US" w:eastAsia="ru-RU"/>
              </w:rPr>
            </w:pPr>
          </w:p>
        </w:tc>
        <w:tc>
          <w:tcPr>
            <w:tcW w:w="1559" w:type="dxa"/>
            <w:tcBorders>
              <w:top w:val="nil"/>
              <w:bottom w:val="single" w:sz="4" w:space="0" w:color="auto"/>
            </w:tcBorders>
            <w:vAlign w:val="center"/>
          </w:tcPr>
          <w:p w14:paraId="525506AB" w14:textId="77777777" w:rsidR="00D865B0" w:rsidRPr="00BA0B5D" w:rsidRDefault="00D865B0" w:rsidP="006241B1">
            <w:pPr>
              <w:widowControl w:val="0"/>
              <w:suppressAutoHyphens w:val="0"/>
              <w:autoSpaceDE w:val="0"/>
              <w:adjustRightInd w:val="0"/>
              <w:jc w:val="center"/>
              <w:rPr>
                <w:sz w:val="22"/>
                <w:szCs w:val="22"/>
                <w:lang w:eastAsia="ru-RU"/>
              </w:rPr>
            </w:pPr>
          </w:p>
        </w:tc>
        <w:tc>
          <w:tcPr>
            <w:tcW w:w="1692" w:type="dxa"/>
            <w:tcBorders>
              <w:top w:val="nil"/>
              <w:bottom w:val="single" w:sz="4" w:space="0" w:color="auto"/>
            </w:tcBorders>
            <w:vAlign w:val="center"/>
          </w:tcPr>
          <w:p w14:paraId="22ED9D3F" w14:textId="77777777" w:rsidR="00D865B0" w:rsidRPr="00BA0B5D" w:rsidRDefault="00D865B0" w:rsidP="006241B1">
            <w:pPr>
              <w:widowControl w:val="0"/>
              <w:suppressAutoHyphens w:val="0"/>
              <w:autoSpaceDE w:val="0"/>
              <w:adjustRightInd w:val="0"/>
              <w:jc w:val="center"/>
              <w:rPr>
                <w:sz w:val="22"/>
                <w:szCs w:val="22"/>
                <w:lang w:eastAsia="ru-RU"/>
              </w:rPr>
            </w:pPr>
          </w:p>
        </w:tc>
      </w:tr>
      <w:tr w:rsidR="00D865B0" w:rsidRPr="003363D6" w14:paraId="68CDBC20" w14:textId="77777777" w:rsidTr="00D865B0">
        <w:trPr>
          <w:trHeight w:val="204"/>
        </w:trPr>
        <w:tc>
          <w:tcPr>
            <w:tcW w:w="416" w:type="dxa"/>
            <w:tcBorders>
              <w:top w:val="single" w:sz="4" w:space="0" w:color="auto"/>
              <w:left w:val="single" w:sz="4" w:space="0" w:color="auto"/>
              <w:bottom w:val="single" w:sz="4" w:space="0" w:color="auto"/>
              <w:right w:val="single" w:sz="4" w:space="0" w:color="auto"/>
            </w:tcBorders>
            <w:vAlign w:val="center"/>
          </w:tcPr>
          <w:p w14:paraId="3CA2E4A8" w14:textId="77777777" w:rsidR="00D865B0" w:rsidRPr="00AC0A70" w:rsidRDefault="00D865B0" w:rsidP="006241B1">
            <w:pPr>
              <w:widowControl w:val="0"/>
              <w:suppressAutoHyphens w:val="0"/>
              <w:autoSpaceDE w:val="0"/>
              <w:adjustRightInd w:val="0"/>
              <w:ind w:firstLine="567"/>
              <w:jc w:val="right"/>
              <w:rPr>
                <w:sz w:val="22"/>
                <w:szCs w:val="22"/>
                <w:lang w:eastAsia="ru-RU"/>
              </w:rPr>
            </w:pPr>
          </w:p>
        </w:tc>
        <w:tc>
          <w:tcPr>
            <w:tcW w:w="8079" w:type="dxa"/>
            <w:gridSpan w:val="5"/>
            <w:tcBorders>
              <w:top w:val="single" w:sz="4" w:space="0" w:color="auto"/>
              <w:left w:val="single" w:sz="4" w:space="0" w:color="auto"/>
              <w:bottom w:val="single" w:sz="4" w:space="0" w:color="auto"/>
              <w:right w:val="single" w:sz="4" w:space="0" w:color="auto"/>
            </w:tcBorders>
            <w:vAlign w:val="center"/>
          </w:tcPr>
          <w:p w14:paraId="502AE669" w14:textId="77777777" w:rsidR="00D865B0" w:rsidRPr="00647695" w:rsidRDefault="00D865B0" w:rsidP="006241B1">
            <w:pPr>
              <w:widowControl w:val="0"/>
              <w:suppressAutoHyphens w:val="0"/>
              <w:autoSpaceDE w:val="0"/>
              <w:adjustRightInd w:val="0"/>
              <w:ind w:firstLine="567"/>
              <w:jc w:val="right"/>
              <w:rPr>
                <w:b/>
                <w:sz w:val="22"/>
                <w:szCs w:val="22"/>
                <w:lang w:eastAsia="ru-RU"/>
              </w:rPr>
            </w:pPr>
            <w:r w:rsidRPr="00647695">
              <w:rPr>
                <w:b/>
                <w:sz w:val="22"/>
                <w:szCs w:val="22"/>
                <w:lang w:eastAsia="ru-RU"/>
              </w:rPr>
              <w:t>ИТОГО:</w:t>
            </w:r>
          </w:p>
        </w:tc>
        <w:tc>
          <w:tcPr>
            <w:tcW w:w="1692" w:type="dxa"/>
            <w:tcBorders>
              <w:top w:val="single" w:sz="4" w:space="0" w:color="auto"/>
              <w:left w:val="single" w:sz="4" w:space="0" w:color="auto"/>
              <w:bottom w:val="single" w:sz="4" w:space="0" w:color="auto"/>
              <w:right w:val="single" w:sz="4" w:space="0" w:color="auto"/>
            </w:tcBorders>
            <w:vAlign w:val="center"/>
          </w:tcPr>
          <w:p w14:paraId="18D61AC5" w14:textId="77777777" w:rsidR="00D865B0" w:rsidRPr="00AC0A70" w:rsidRDefault="00D865B0" w:rsidP="006241B1">
            <w:pPr>
              <w:widowControl w:val="0"/>
              <w:suppressAutoHyphens w:val="0"/>
              <w:autoSpaceDE w:val="0"/>
              <w:adjustRightInd w:val="0"/>
              <w:ind w:firstLine="567"/>
              <w:jc w:val="center"/>
              <w:rPr>
                <w:sz w:val="22"/>
                <w:szCs w:val="22"/>
                <w:lang w:eastAsia="ru-RU"/>
              </w:rPr>
            </w:pPr>
          </w:p>
        </w:tc>
      </w:tr>
    </w:tbl>
    <w:p w14:paraId="37B6F92F" w14:textId="77777777" w:rsidR="00D865B0" w:rsidRDefault="00D865B0" w:rsidP="00D865B0">
      <w:pPr>
        <w:ind w:firstLine="567"/>
        <w:jc w:val="both"/>
        <w:rPr>
          <w:sz w:val="22"/>
          <w:szCs w:val="22"/>
        </w:rPr>
      </w:pPr>
    </w:p>
    <w:p w14:paraId="01824696" w14:textId="77777777" w:rsidR="00D865B0" w:rsidRPr="00647695" w:rsidRDefault="00D865B0" w:rsidP="00D865B0">
      <w:pPr>
        <w:widowControl w:val="0"/>
        <w:tabs>
          <w:tab w:val="left" w:pos="851"/>
          <w:tab w:val="left" w:pos="1134"/>
        </w:tabs>
        <w:spacing w:line="276" w:lineRule="auto"/>
        <w:contextualSpacing/>
        <w:jc w:val="both"/>
        <w:rPr>
          <w:b/>
          <w:sz w:val="23"/>
          <w:szCs w:val="23"/>
        </w:rPr>
      </w:pPr>
      <w:r w:rsidRPr="00844B05">
        <w:rPr>
          <w:b/>
          <w:bCs/>
          <w:sz w:val="23"/>
          <w:szCs w:val="23"/>
        </w:rPr>
        <w:t>1.</w:t>
      </w:r>
      <w:r>
        <w:rPr>
          <w:b/>
          <w:bCs/>
          <w:sz w:val="23"/>
          <w:szCs w:val="23"/>
        </w:rPr>
        <w:t xml:space="preserve"> </w:t>
      </w:r>
      <w:r w:rsidRPr="00647695">
        <w:rPr>
          <w:sz w:val="23"/>
          <w:szCs w:val="23"/>
        </w:rPr>
        <w:t xml:space="preserve">Стоимость Товара, поставляемого в соответствии с настоящей Спецификацией, составляет: </w:t>
      </w:r>
      <w:r w:rsidRPr="00647695">
        <w:rPr>
          <w:b/>
          <w:sz w:val="23"/>
          <w:szCs w:val="23"/>
        </w:rPr>
        <w:t xml:space="preserve">_______________ (_________________) рублей ____ копеек, НДС </w:t>
      </w:r>
      <w:r>
        <w:rPr>
          <w:b/>
          <w:sz w:val="23"/>
          <w:szCs w:val="23"/>
        </w:rPr>
        <w:t>не предусмотрен</w:t>
      </w:r>
      <w:r w:rsidRPr="00647695">
        <w:rPr>
          <w:b/>
          <w:sz w:val="23"/>
          <w:szCs w:val="23"/>
        </w:rPr>
        <w:t>.</w:t>
      </w:r>
    </w:p>
    <w:p w14:paraId="7DDA990B" w14:textId="77777777" w:rsidR="00D865B0" w:rsidRDefault="00D865B0" w:rsidP="00D865B0">
      <w:pPr>
        <w:shd w:val="clear" w:color="auto" w:fill="FFFFFF"/>
        <w:tabs>
          <w:tab w:val="left" w:pos="284"/>
          <w:tab w:val="left" w:pos="426"/>
          <w:tab w:val="left" w:pos="851"/>
        </w:tabs>
        <w:spacing w:line="276" w:lineRule="auto"/>
        <w:contextualSpacing/>
        <w:jc w:val="both"/>
        <w:rPr>
          <w:b/>
          <w:bCs/>
          <w:sz w:val="22"/>
          <w:szCs w:val="22"/>
        </w:rPr>
      </w:pPr>
      <w:r w:rsidRPr="00BA16E4">
        <w:rPr>
          <w:b/>
          <w:bCs/>
          <w:sz w:val="22"/>
          <w:szCs w:val="22"/>
        </w:rPr>
        <w:t>2.</w:t>
      </w:r>
      <w:r w:rsidRPr="00BA16E4">
        <w:rPr>
          <w:b/>
          <w:bCs/>
          <w:sz w:val="22"/>
          <w:szCs w:val="22"/>
        </w:rPr>
        <w:tab/>
        <w:t>Срок поставки</w:t>
      </w:r>
      <w:r>
        <w:rPr>
          <w:b/>
          <w:bCs/>
          <w:sz w:val="22"/>
          <w:szCs w:val="22"/>
        </w:rPr>
        <w:t>/выборки</w:t>
      </w:r>
      <w:r w:rsidRPr="00BA16E4">
        <w:rPr>
          <w:b/>
          <w:bCs/>
          <w:sz w:val="22"/>
          <w:szCs w:val="22"/>
        </w:rPr>
        <w:t xml:space="preserve"> Товара:</w:t>
      </w:r>
      <w:r w:rsidRPr="00647695">
        <w:rPr>
          <w:bCs/>
          <w:sz w:val="22"/>
          <w:szCs w:val="22"/>
        </w:rPr>
        <w:t xml:space="preserve"> _________.</w:t>
      </w:r>
    </w:p>
    <w:p w14:paraId="462E2FCF" w14:textId="77777777" w:rsidR="00D865B0" w:rsidRDefault="00D865B0" w:rsidP="00D865B0">
      <w:pPr>
        <w:shd w:val="clear" w:color="auto" w:fill="FFFFFF"/>
        <w:tabs>
          <w:tab w:val="left" w:pos="284"/>
        </w:tabs>
        <w:spacing w:line="276" w:lineRule="auto"/>
        <w:contextualSpacing/>
        <w:jc w:val="both"/>
        <w:rPr>
          <w:b/>
          <w:bCs/>
          <w:sz w:val="22"/>
          <w:szCs w:val="22"/>
        </w:rPr>
      </w:pPr>
      <w:r>
        <w:rPr>
          <w:b/>
          <w:bCs/>
          <w:sz w:val="22"/>
          <w:szCs w:val="22"/>
        </w:rPr>
        <w:t xml:space="preserve">3. </w:t>
      </w:r>
      <w:r w:rsidRPr="00BA16E4">
        <w:rPr>
          <w:b/>
          <w:bCs/>
          <w:sz w:val="22"/>
          <w:szCs w:val="22"/>
        </w:rPr>
        <w:t>Способ поставки:</w:t>
      </w:r>
      <w:r w:rsidRPr="00647695">
        <w:rPr>
          <w:bCs/>
          <w:sz w:val="22"/>
          <w:szCs w:val="22"/>
        </w:rPr>
        <w:t xml:space="preserve"> </w:t>
      </w:r>
      <w:r w:rsidRPr="00E03243">
        <w:rPr>
          <w:bCs/>
          <w:sz w:val="22"/>
          <w:szCs w:val="22"/>
        </w:rPr>
        <w:t xml:space="preserve">доставка до адреса Покупателя / выборка Товара со склада Поставщика </w:t>
      </w:r>
      <w:r w:rsidRPr="00647695">
        <w:rPr>
          <w:bCs/>
          <w:i/>
          <w:sz w:val="22"/>
          <w:szCs w:val="22"/>
        </w:rPr>
        <w:t>(оставить нужный вариант)</w:t>
      </w:r>
      <w:r w:rsidRPr="00647695">
        <w:rPr>
          <w:bCs/>
          <w:sz w:val="22"/>
          <w:szCs w:val="22"/>
        </w:rPr>
        <w:t>.</w:t>
      </w:r>
    </w:p>
    <w:p w14:paraId="74ED0478" w14:textId="77777777" w:rsidR="00D865B0" w:rsidRDefault="00D865B0" w:rsidP="00D865B0">
      <w:pPr>
        <w:shd w:val="clear" w:color="auto" w:fill="FFFFFF"/>
        <w:spacing w:line="276" w:lineRule="auto"/>
        <w:contextualSpacing/>
        <w:jc w:val="both"/>
        <w:rPr>
          <w:sz w:val="22"/>
          <w:szCs w:val="22"/>
        </w:rPr>
      </w:pPr>
      <w:r>
        <w:rPr>
          <w:b/>
          <w:bCs/>
          <w:sz w:val="22"/>
          <w:szCs w:val="22"/>
        </w:rPr>
        <w:t>4. Адрес (м</w:t>
      </w:r>
      <w:r w:rsidRPr="00980A73">
        <w:rPr>
          <w:b/>
          <w:bCs/>
          <w:sz w:val="22"/>
          <w:szCs w:val="22"/>
        </w:rPr>
        <w:t>есто</w:t>
      </w:r>
      <w:r>
        <w:rPr>
          <w:b/>
          <w:bCs/>
          <w:sz w:val="22"/>
          <w:szCs w:val="22"/>
        </w:rPr>
        <w:t>)</w:t>
      </w:r>
      <w:r w:rsidRPr="00980A73">
        <w:rPr>
          <w:b/>
          <w:bCs/>
          <w:sz w:val="22"/>
          <w:szCs w:val="22"/>
        </w:rPr>
        <w:t xml:space="preserve"> поставки</w:t>
      </w:r>
      <w:r>
        <w:rPr>
          <w:b/>
          <w:bCs/>
          <w:sz w:val="22"/>
          <w:szCs w:val="22"/>
        </w:rPr>
        <w:t>:</w:t>
      </w:r>
      <w:r w:rsidRPr="00647695">
        <w:rPr>
          <w:bCs/>
          <w:sz w:val="22"/>
          <w:szCs w:val="22"/>
        </w:rPr>
        <w:t xml:space="preserve"> </w:t>
      </w:r>
      <w:r>
        <w:rPr>
          <w:bCs/>
          <w:sz w:val="22"/>
          <w:szCs w:val="22"/>
        </w:rPr>
        <w:t>____________.</w:t>
      </w:r>
    </w:p>
    <w:p w14:paraId="43D15B7E" w14:textId="77777777" w:rsidR="00D865B0" w:rsidRDefault="00D865B0" w:rsidP="00D865B0">
      <w:pPr>
        <w:pStyle w:val="a3"/>
        <w:widowControl w:val="0"/>
        <w:tabs>
          <w:tab w:val="left" w:pos="851"/>
          <w:tab w:val="left" w:pos="1134"/>
        </w:tabs>
        <w:spacing w:line="276" w:lineRule="auto"/>
        <w:ind w:left="0"/>
        <w:contextualSpacing/>
        <w:jc w:val="both"/>
        <w:rPr>
          <w:b/>
          <w:sz w:val="23"/>
          <w:szCs w:val="23"/>
        </w:rPr>
      </w:pPr>
      <w:r>
        <w:rPr>
          <w:b/>
          <w:bCs/>
          <w:sz w:val="23"/>
          <w:szCs w:val="23"/>
        </w:rPr>
        <w:t>5. П</w:t>
      </w:r>
      <w:r w:rsidRPr="00E51C91">
        <w:rPr>
          <w:b/>
          <w:bCs/>
          <w:sz w:val="23"/>
          <w:szCs w:val="23"/>
        </w:rPr>
        <w:t>орядок оплаты:</w:t>
      </w:r>
      <w:r>
        <w:rPr>
          <w:sz w:val="23"/>
          <w:szCs w:val="23"/>
        </w:rPr>
        <w:t xml:space="preserve"> ________________________.</w:t>
      </w:r>
    </w:p>
    <w:p w14:paraId="51AFB9D4" w14:textId="77777777" w:rsidR="00D865B0" w:rsidRDefault="00D865B0" w:rsidP="00D865B0">
      <w:pPr>
        <w:pStyle w:val="Standard"/>
        <w:shd w:val="clear" w:color="auto" w:fill="FFFFFF"/>
        <w:spacing w:after="0"/>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b/>
          <w:bCs/>
          <w:kern w:val="0"/>
          <w:lang w:eastAsia="ar-SA"/>
        </w:rPr>
        <w:t xml:space="preserve">6. </w:t>
      </w:r>
      <w:r w:rsidRPr="00BA16E4">
        <w:rPr>
          <w:rFonts w:ascii="Times New Roman" w:eastAsia="Times New Roman" w:hAnsi="Times New Roman" w:cs="Times New Roman"/>
          <w:color w:val="000000" w:themeColor="text1"/>
          <w:kern w:val="0"/>
          <w:sz w:val="23"/>
          <w:szCs w:val="23"/>
          <w:lang w:eastAsia="ar-SA"/>
        </w:rPr>
        <w:t>Товар должен соответствовать характеристикам, указанным в требованиях Договора и настояще</w:t>
      </w:r>
      <w:r>
        <w:rPr>
          <w:rFonts w:ascii="Times New Roman" w:eastAsia="Times New Roman" w:hAnsi="Times New Roman" w:cs="Times New Roman"/>
          <w:color w:val="000000" w:themeColor="text1"/>
          <w:kern w:val="0"/>
          <w:sz w:val="23"/>
          <w:szCs w:val="23"/>
          <w:lang w:eastAsia="ar-SA"/>
        </w:rPr>
        <w:t>й</w:t>
      </w:r>
      <w:r w:rsidRPr="00BA16E4">
        <w:rPr>
          <w:rFonts w:ascii="Times New Roman" w:eastAsia="Times New Roman" w:hAnsi="Times New Roman" w:cs="Times New Roman"/>
          <w:color w:val="000000" w:themeColor="text1"/>
          <w:kern w:val="0"/>
          <w:sz w:val="23"/>
          <w:szCs w:val="23"/>
          <w:lang w:eastAsia="ar-SA"/>
        </w:rPr>
        <w:t xml:space="preserve"> Спецификации.</w:t>
      </w:r>
    </w:p>
    <w:p w14:paraId="5D78D7AD" w14:textId="77777777" w:rsidR="00D865B0" w:rsidRDefault="00D865B0" w:rsidP="00D865B0">
      <w:pPr>
        <w:pStyle w:val="Standard"/>
        <w:shd w:val="clear" w:color="auto" w:fill="FFFFFF"/>
        <w:spacing w:after="0"/>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b/>
          <w:bCs/>
          <w:color w:val="000000" w:themeColor="text1"/>
          <w:kern w:val="0"/>
          <w:sz w:val="23"/>
          <w:szCs w:val="23"/>
          <w:lang w:eastAsia="ar-SA"/>
        </w:rPr>
        <w:t>7</w:t>
      </w:r>
      <w:r w:rsidRPr="00B66081">
        <w:rPr>
          <w:rFonts w:ascii="Times New Roman" w:eastAsia="Times New Roman" w:hAnsi="Times New Roman" w:cs="Times New Roman"/>
          <w:b/>
          <w:bCs/>
          <w:color w:val="000000" w:themeColor="text1"/>
          <w:kern w:val="0"/>
          <w:sz w:val="23"/>
          <w:szCs w:val="23"/>
          <w:lang w:eastAsia="ar-SA"/>
        </w:rPr>
        <w:t>.</w:t>
      </w:r>
      <w:r>
        <w:rPr>
          <w:rFonts w:ascii="Times New Roman" w:eastAsia="Times New Roman" w:hAnsi="Times New Roman" w:cs="Times New Roman"/>
          <w:b/>
          <w:bCs/>
          <w:color w:val="000000" w:themeColor="text1"/>
          <w:kern w:val="0"/>
          <w:sz w:val="23"/>
          <w:szCs w:val="23"/>
          <w:lang w:eastAsia="ar-SA"/>
        </w:rPr>
        <w:t xml:space="preserve"> </w:t>
      </w:r>
      <w:r w:rsidRPr="00F91A85">
        <w:rPr>
          <w:rFonts w:ascii="Times New Roman" w:eastAsia="Times New Roman" w:hAnsi="Times New Roman" w:cs="Times New Roman"/>
          <w:color w:val="000000" w:themeColor="text1"/>
          <w:kern w:val="0"/>
          <w:sz w:val="23"/>
          <w:szCs w:val="23"/>
          <w:lang w:eastAsia="ar-SA"/>
        </w:rPr>
        <w:t xml:space="preserve">Настоящая </w:t>
      </w:r>
      <w:r>
        <w:rPr>
          <w:rFonts w:ascii="Times New Roman" w:eastAsia="Times New Roman" w:hAnsi="Times New Roman" w:cs="Times New Roman"/>
          <w:color w:val="000000" w:themeColor="text1"/>
          <w:kern w:val="0"/>
          <w:sz w:val="23"/>
          <w:szCs w:val="23"/>
          <w:lang w:eastAsia="ar-SA"/>
        </w:rPr>
        <w:t>С</w:t>
      </w:r>
      <w:r w:rsidRPr="00F91A85">
        <w:rPr>
          <w:rFonts w:ascii="Times New Roman" w:eastAsia="Times New Roman" w:hAnsi="Times New Roman" w:cs="Times New Roman"/>
          <w:color w:val="000000" w:themeColor="text1"/>
          <w:kern w:val="0"/>
          <w:sz w:val="23"/>
          <w:szCs w:val="23"/>
          <w:lang w:eastAsia="ar-SA"/>
        </w:rPr>
        <w:t>пецификация является неотъемлемой частью Договора, составлена в двух экземплярах, имеющих равную юридическую силу.</w:t>
      </w:r>
    </w:p>
    <w:p w14:paraId="7FF6E3A2" w14:textId="77777777" w:rsidR="00D865B0" w:rsidRDefault="00D865B0" w:rsidP="00D865B0">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p w14:paraId="3D87AB3F" w14:textId="77777777" w:rsidR="00D865B0" w:rsidRPr="003A177D" w:rsidRDefault="00D865B0" w:rsidP="00D865B0">
      <w:pPr>
        <w:pStyle w:val="Standard"/>
        <w:shd w:val="clear" w:color="auto" w:fill="FFFFFF"/>
        <w:spacing w:after="0" w:line="240" w:lineRule="auto"/>
        <w:jc w:val="center"/>
        <w:rPr>
          <w:rFonts w:ascii="Times New Roman" w:eastAsia="Times New Roman" w:hAnsi="Times New Roman" w:cs="Times New Roman"/>
          <w:b/>
          <w:bCs/>
          <w:color w:val="000000" w:themeColor="text1"/>
          <w:kern w:val="0"/>
          <w:sz w:val="23"/>
          <w:szCs w:val="23"/>
          <w:lang w:eastAsia="ar-SA"/>
        </w:rPr>
      </w:pPr>
      <w:r w:rsidRPr="003A177D">
        <w:rPr>
          <w:rFonts w:ascii="Times New Roman" w:eastAsia="Times New Roman" w:hAnsi="Times New Roman" w:cs="Times New Roman"/>
          <w:b/>
          <w:bCs/>
          <w:color w:val="000000" w:themeColor="text1"/>
          <w:kern w:val="0"/>
          <w:sz w:val="23"/>
          <w:szCs w:val="23"/>
          <w:lang w:eastAsia="ar-SA"/>
        </w:rPr>
        <w:t>ПОДПИСИ СТОРОН</w:t>
      </w:r>
      <w:r>
        <w:rPr>
          <w:rFonts w:ascii="Times New Roman" w:eastAsia="Times New Roman" w:hAnsi="Times New Roman" w:cs="Times New Roman"/>
          <w:b/>
          <w:bCs/>
          <w:color w:val="000000" w:themeColor="text1"/>
          <w:kern w:val="0"/>
          <w:sz w:val="23"/>
          <w:szCs w:val="23"/>
          <w:lang w:eastAsia="ar-SA"/>
        </w:rPr>
        <w:t>:</w:t>
      </w:r>
    </w:p>
    <w:tbl>
      <w:tblPr>
        <w:tblStyle w:val="af"/>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5023"/>
      </w:tblGrid>
      <w:tr w:rsidR="00D865B0" w14:paraId="3D92CCB4" w14:textId="77777777" w:rsidTr="006241B1">
        <w:tc>
          <w:tcPr>
            <w:tcW w:w="5168" w:type="dxa"/>
          </w:tcPr>
          <w:p w14:paraId="18C17139" w14:textId="77777777" w:rsidR="00D865B0" w:rsidRPr="00B66081" w:rsidRDefault="00D865B0" w:rsidP="006241B1">
            <w:pPr>
              <w:pStyle w:val="Standard"/>
              <w:spacing w:after="0" w:line="240" w:lineRule="auto"/>
              <w:ind w:left="312"/>
              <w:jc w:val="both"/>
              <w:rPr>
                <w:rFonts w:ascii="Times New Roman" w:hAnsi="Times New Roman" w:cs="Times New Roman"/>
                <w:b/>
                <w:bCs/>
              </w:rPr>
            </w:pPr>
            <w:r w:rsidRPr="00B66081">
              <w:rPr>
                <w:rFonts w:ascii="Times New Roman" w:hAnsi="Times New Roman" w:cs="Times New Roman"/>
                <w:b/>
                <w:bCs/>
              </w:rPr>
              <w:t>ПОКУПАТЕЛЬ:</w:t>
            </w:r>
          </w:p>
          <w:p w14:paraId="5021494F" w14:textId="77777777" w:rsidR="00D865B0"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-наименование-</w:t>
            </w:r>
          </w:p>
          <w:p w14:paraId="28063EFB"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-должность-</w:t>
            </w:r>
          </w:p>
          <w:p w14:paraId="12AAF083"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 xml:space="preserve">______________________ </w:t>
            </w:r>
            <w:r>
              <w:rPr>
                <w:rFonts w:ascii="Times New Roman" w:eastAsia="Times New Roman" w:hAnsi="Times New Roman" w:cs="Times New Roman"/>
                <w:color w:val="000000" w:themeColor="text1"/>
                <w:kern w:val="0"/>
                <w:sz w:val="23"/>
                <w:szCs w:val="23"/>
                <w:lang w:eastAsia="ar-SA"/>
              </w:rPr>
              <w:t>И.О. Фамилия</w:t>
            </w:r>
          </w:p>
          <w:p w14:paraId="42D99673"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c>
          <w:tcPr>
            <w:tcW w:w="5168" w:type="dxa"/>
          </w:tcPr>
          <w:p w14:paraId="306D90D8" w14:textId="77777777" w:rsidR="00D865B0" w:rsidRPr="00B66081" w:rsidRDefault="00D865B0" w:rsidP="006241B1">
            <w:pPr>
              <w:pStyle w:val="Standard"/>
              <w:spacing w:after="0" w:line="240" w:lineRule="auto"/>
              <w:ind w:left="18"/>
              <w:jc w:val="both"/>
              <w:rPr>
                <w:rFonts w:ascii="Times New Roman" w:eastAsia="Times New Roman" w:hAnsi="Times New Roman" w:cs="Times New Roman"/>
                <w:b/>
                <w:bCs/>
                <w:color w:val="000000" w:themeColor="text1"/>
                <w:kern w:val="0"/>
                <w:lang w:eastAsia="ar-SA"/>
              </w:rPr>
            </w:pPr>
            <w:r w:rsidRPr="00B66081">
              <w:rPr>
                <w:rFonts w:ascii="Times New Roman" w:eastAsia="Times New Roman" w:hAnsi="Times New Roman" w:cs="Times New Roman"/>
                <w:b/>
                <w:bCs/>
                <w:color w:val="000000" w:themeColor="text1"/>
                <w:kern w:val="0"/>
                <w:lang w:eastAsia="ar-SA"/>
              </w:rPr>
              <w:t>ПОСТАВЩИК:</w:t>
            </w:r>
          </w:p>
          <w:p w14:paraId="765A8ADA" w14:textId="77777777" w:rsidR="00D865B0" w:rsidRDefault="00D865B0" w:rsidP="006241B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-наименование-</w:t>
            </w:r>
          </w:p>
          <w:p w14:paraId="0A8DCBFA" w14:textId="77777777" w:rsidR="00D865B0" w:rsidRPr="00B66081" w:rsidRDefault="00D865B0" w:rsidP="006241B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-должность-</w:t>
            </w:r>
          </w:p>
          <w:p w14:paraId="7CD6F62E" w14:textId="77777777" w:rsidR="00D865B0" w:rsidRPr="00B66081" w:rsidRDefault="00D865B0" w:rsidP="006241B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w:t>
            </w:r>
            <w:r>
              <w:t xml:space="preserve"> </w:t>
            </w:r>
            <w:r w:rsidRPr="00857C0D">
              <w:rPr>
                <w:rFonts w:ascii="Times New Roman" w:eastAsia="Times New Roman" w:hAnsi="Times New Roman" w:cs="Times New Roman"/>
                <w:color w:val="000000" w:themeColor="text1"/>
                <w:kern w:val="0"/>
                <w:sz w:val="23"/>
                <w:szCs w:val="23"/>
                <w:lang w:eastAsia="ar-SA"/>
              </w:rPr>
              <w:t>И.О.</w:t>
            </w:r>
            <w:r>
              <w:rPr>
                <w:rFonts w:ascii="Times New Roman" w:eastAsia="Times New Roman" w:hAnsi="Times New Roman" w:cs="Times New Roman"/>
                <w:color w:val="000000" w:themeColor="text1"/>
                <w:kern w:val="0"/>
                <w:sz w:val="23"/>
                <w:szCs w:val="23"/>
                <w:lang w:eastAsia="ar-SA"/>
              </w:rPr>
              <w:t xml:space="preserve"> Фамилия</w:t>
            </w:r>
          </w:p>
          <w:p w14:paraId="5DAF4409" w14:textId="77777777" w:rsidR="00D865B0" w:rsidRPr="00B66081" w:rsidRDefault="00D865B0" w:rsidP="006241B1">
            <w:pPr>
              <w:pStyle w:val="Standard"/>
              <w:spacing w:after="0" w:line="240" w:lineRule="auto"/>
              <w:ind w:left="18"/>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r>
              <w:rPr>
                <w:rFonts w:ascii="Times New Roman" w:eastAsia="Times New Roman" w:hAnsi="Times New Roman" w:cs="Times New Roman"/>
                <w:color w:val="000000" w:themeColor="text1"/>
                <w:kern w:val="0"/>
                <w:sz w:val="23"/>
                <w:szCs w:val="23"/>
                <w:lang w:eastAsia="ar-SA"/>
              </w:rPr>
              <w:t xml:space="preserve"> </w:t>
            </w:r>
            <w:r w:rsidRPr="00647695">
              <w:rPr>
                <w:rFonts w:ascii="Times New Roman" w:eastAsia="Times New Roman" w:hAnsi="Times New Roman" w:cs="Times New Roman"/>
                <w:i/>
                <w:color w:val="000000" w:themeColor="text1"/>
                <w:kern w:val="0"/>
                <w:sz w:val="23"/>
                <w:szCs w:val="23"/>
                <w:lang w:eastAsia="ar-SA"/>
              </w:rPr>
              <w:t>(при наличии)</w:t>
            </w:r>
          </w:p>
          <w:p w14:paraId="27D1FAE4" w14:textId="77777777" w:rsidR="00D865B0" w:rsidRPr="00B66081" w:rsidRDefault="00D865B0" w:rsidP="006241B1">
            <w:pPr>
              <w:pStyle w:val="Standard"/>
              <w:spacing w:after="0" w:line="240" w:lineRule="auto"/>
              <w:jc w:val="both"/>
              <w:rPr>
                <w:rFonts w:ascii="Times New Roman" w:eastAsia="Times New Roman" w:hAnsi="Times New Roman" w:cs="Times New Roman"/>
                <w:color w:val="000000" w:themeColor="text1"/>
                <w:kern w:val="0"/>
                <w:sz w:val="23"/>
                <w:szCs w:val="23"/>
                <w:lang w:eastAsia="ar-SA"/>
              </w:rPr>
            </w:pPr>
          </w:p>
        </w:tc>
      </w:tr>
    </w:tbl>
    <w:p w14:paraId="43C3E0FE" w14:textId="77777777" w:rsidR="00D865B0" w:rsidRDefault="00D865B0" w:rsidP="00D865B0">
      <w:pPr>
        <w:jc w:val="center"/>
        <w:rPr>
          <w:b/>
          <w:sz w:val="22"/>
          <w:szCs w:val="22"/>
        </w:rPr>
      </w:pPr>
      <w:r w:rsidRPr="009207EA">
        <w:rPr>
          <w:b/>
          <w:sz w:val="22"/>
          <w:szCs w:val="22"/>
        </w:rPr>
        <w:t>ФОРМА СОГЛАСОВАНА</w:t>
      </w:r>
    </w:p>
    <w:p w14:paraId="4C9B54AD" w14:textId="77777777" w:rsidR="00D865B0" w:rsidRDefault="00D865B0" w:rsidP="00D865B0">
      <w:pPr>
        <w:jc w:val="center"/>
        <w:rPr>
          <w:b/>
          <w:sz w:val="22"/>
          <w:szCs w:val="22"/>
        </w:rPr>
      </w:pPr>
    </w:p>
    <w:p w14:paraId="7E0C59F8" w14:textId="77777777" w:rsidR="00D865B0" w:rsidRPr="009207EA" w:rsidRDefault="00D865B0" w:rsidP="00D865B0">
      <w:pPr>
        <w:jc w:val="center"/>
        <w:rPr>
          <w:b/>
          <w:sz w:val="22"/>
          <w:szCs w:val="22"/>
        </w:rPr>
      </w:pPr>
      <w:r>
        <w:rPr>
          <w:b/>
          <w:sz w:val="22"/>
          <w:szCs w:val="22"/>
        </w:rPr>
        <w:t>ПОДПИСИ СТОРОН:</w:t>
      </w:r>
    </w:p>
    <w:p w14:paraId="3AE4793A" w14:textId="77777777" w:rsidR="00D865B0" w:rsidRDefault="00D865B0" w:rsidP="00D865B0">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tbl>
      <w:tblPr>
        <w:tblStyle w:val="af"/>
        <w:tblW w:w="921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394"/>
      </w:tblGrid>
      <w:tr w:rsidR="00D865B0" w14:paraId="6E7BC065" w14:textId="77777777" w:rsidTr="006241B1">
        <w:tc>
          <w:tcPr>
            <w:tcW w:w="4820" w:type="dxa"/>
          </w:tcPr>
          <w:p w14:paraId="6A0B82E7" w14:textId="77777777" w:rsidR="00D865B0" w:rsidRPr="00B66081" w:rsidRDefault="00D865B0" w:rsidP="006241B1">
            <w:pPr>
              <w:pStyle w:val="Standard"/>
              <w:spacing w:after="0" w:line="240" w:lineRule="auto"/>
              <w:ind w:left="312"/>
              <w:jc w:val="both"/>
              <w:rPr>
                <w:rFonts w:ascii="Times New Roman" w:hAnsi="Times New Roman" w:cs="Times New Roman"/>
                <w:b/>
                <w:bCs/>
              </w:rPr>
            </w:pPr>
            <w:r w:rsidRPr="00B66081">
              <w:rPr>
                <w:rFonts w:ascii="Times New Roman" w:hAnsi="Times New Roman" w:cs="Times New Roman"/>
                <w:b/>
                <w:bCs/>
              </w:rPr>
              <w:t>ПОКУПАТЕЛЬ:</w:t>
            </w:r>
          </w:p>
          <w:p w14:paraId="56A9DA24"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ООО «Сочи-Парк Отель»</w:t>
            </w:r>
          </w:p>
          <w:p w14:paraId="4D228B71"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Генеральный директор</w:t>
            </w:r>
          </w:p>
          <w:p w14:paraId="414C4B43"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p>
          <w:p w14:paraId="26F021AF"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 О.Г. Такмазьян</w:t>
            </w:r>
          </w:p>
          <w:p w14:paraId="6548EFF8" w14:textId="77777777" w:rsidR="00D865B0" w:rsidRPr="00B66081" w:rsidRDefault="00D865B0" w:rsidP="006241B1">
            <w:pPr>
              <w:pStyle w:val="Standard"/>
              <w:spacing w:after="0" w:line="240" w:lineRule="auto"/>
              <w:ind w:left="312"/>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c>
          <w:tcPr>
            <w:tcW w:w="4394" w:type="dxa"/>
          </w:tcPr>
          <w:p w14:paraId="3A2ADC2E"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b/>
                <w:bCs/>
                <w:color w:val="000000" w:themeColor="text1"/>
                <w:kern w:val="0"/>
                <w:lang w:eastAsia="ar-SA"/>
              </w:rPr>
            </w:pPr>
            <w:r w:rsidRPr="00B66081">
              <w:rPr>
                <w:rFonts w:ascii="Times New Roman" w:eastAsia="Times New Roman" w:hAnsi="Times New Roman" w:cs="Times New Roman"/>
                <w:b/>
                <w:bCs/>
                <w:color w:val="000000" w:themeColor="text1"/>
                <w:kern w:val="0"/>
                <w:lang w:eastAsia="ar-SA"/>
              </w:rPr>
              <w:t>ПОСТАВЩИК:</w:t>
            </w:r>
          </w:p>
          <w:p w14:paraId="194D9772"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 xml:space="preserve">_____ </w:t>
            </w:r>
            <w:r w:rsidRPr="00B66081">
              <w:rPr>
                <w:rFonts w:ascii="Times New Roman" w:eastAsia="Times New Roman" w:hAnsi="Times New Roman" w:cs="Times New Roman"/>
                <w:color w:val="000000" w:themeColor="text1"/>
                <w:kern w:val="0"/>
                <w:sz w:val="23"/>
                <w:szCs w:val="23"/>
                <w:lang w:eastAsia="ar-SA"/>
              </w:rPr>
              <w:t>«</w:t>
            </w:r>
            <w:r>
              <w:rPr>
                <w:rFonts w:ascii="Times New Roman" w:eastAsia="Times New Roman" w:hAnsi="Times New Roman" w:cs="Times New Roman"/>
                <w:color w:val="000000" w:themeColor="text1"/>
                <w:kern w:val="0"/>
                <w:sz w:val="23"/>
                <w:szCs w:val="23"/>
                <w:lang w:eastAsia="ar-SA"/>
              </w:rPr>
              <w:t>______</w:t>
            </w:r>
            <w:r w:rsidRPr="00B66081">
              <w:rPr>
                <w:rFonts w:ascii="Times New Roman" w:eastAsia="Times New Roman" w:hAnsi="Times New Roman" w:cs="Times New Roman"/>
                <w:color w:val="000000" w:themeColor="text1"/>
                <w:kern w:val="0"/>
                <w:sz w:val="23"/>
                <w:szCs w:val="23"/>
                <w:lang w:eastAsia="ar-SA"/>
              </w:rPr>
              <w:t>»</w:t>
            </w:r>
          </w:p>
          <w:p w14:paraId="50B7B5DF"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Pr>
                <w:rFonts w:ascii="Times New Roman" w:eastAsia="Times New Roman" w:hAnsi="Times New Roman" w:cs="Times New Roman"/>
                <w:color w:val="000000" w:themeColor="text1"/>
                <w:kern w:val="0"/>
                <w:sz w:val="23"/>
                <w:szCs w:val="23"/>
                <w:lang w:eastAsia="ar-SA"/>
              </w:rPr>
              <w:t>_должность_</w:t>
            </w:r>
          </w:p>
          <w:p w14:paraId="32C91476"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p>
          <w:p w14:paraId="6722D4A6"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______________________</w:t>
            </w:r>
            <w:r>
              <w:rPr>
                <w:rFonts w:ascii="Times New Roman" w:eastAsia="Times New Roman" w:hAnsi="Times New Roman" w:cs="Times New Roman"/>
                <w:color w:val="000000" w:themeColor="text1"/>
                <w:kern w:val="0"/>
                <w:sz w:val="23"/>
                <w:szCs w:val="23"/>
                <w:lang w:eastAsia="ar-SA"/>
              </w:rPr>
              <w:t xml:space="preserve"> И.О. Фамилия</w:t>
            </w:r>
          </w:p>
          <w:p w14:paraId="3E44BFB8" w14:textId="77777777" w:rsidR="00D865B0" w:rsidRPr="00B66081" w:rsidRDefault="00D865B0" w:rsidP="006241B1">
            <w:pPr>
              <w:pStyle w:val="Standard"/>
              <w:spacing w:after="0" w:line="240" w:lineRule="auto"/>
              <w:ind w:left="33"/>
              <w:jc w:val="both"/>
              <w:rPr>
                <w:rFonts w:ascii="Times New Roman" w:eastAsia="Times New Roman" w:hAnsi="Times New Roman" w:cs="Times New Roman"/>
                <w:color w:val="000000" w:themeColor="text1"/>
                <w:kern w:val="0"/>
                <w:sz w:val="23"/>
                <w:szCs w:val="23"/>
                <w:lang w:eastAsia="ar-SA"/>
              </w:rPr>
            </w:pPr>
            <w:r w:rsidRPr="00B66081">
              <w:rPr>
                <w:rFonts w:ascii="Times New Roman" w:eastAsia="Times New Roman" w:hAnsi="Times New Roman" w:cs="Times New Roman"/>
                <w:color w:val="000000" w:themeColor="text1"/>
                <w:kern w:val="0"/>
                <w:sz w:val="23"/>
                <w:szCs w:val="23"/>
                <w:lang w:eastAsia="ar-SA"/>
              </w:rPr>
              <w:t>м.п.</w:t>
            </w:r>
          </w:p>
        </w:tc>
      </w:tr>
    </w:tbl>
    <w:p w14:paraId="1C90D8A2" w14:textId="77777777" w:rsidR="00D865B0" w:rsidRDefault="00D865B0" w:rsidP="00B66081">
      <w:pPr>
        <w:pStyle w:val="Standard"/>
        <w:shd w:val="clear" w:color="auto" w:fill="FFFFFF"/>
        <w:spacing w:after="0" w:line="240" w:lineRule="auto"/>
        <w:ind w:left="142"/>
        <w:jc w:val="both"/>
        <w:rPr>
          <w:rFonts w:ascii="Times New Roman" w:eastAsia="Times New Roman" w:hAnsi="Times New Roman" w:cs="Times New Roman"/>
          <w:color w:val="000000" w:themeColor="text1"/>
          <w:kern w:val="0"/>
          <w:sz w:val="23"/>
          <w:szCs w:val="23"/>
          <w:lang w:eastAsia="ar-SA"/>
        </w:rPr>
      </w:pPr>
    </w:p>
    <w:sectPr w:rsidR="00D865B0" w:rsidSect="00012E69">
      <w:footerReference w:type="default" r:id="rId8"/>
      <w:pgSz w:w="11906" w:h="16838"/>
      <w:pgMar w:top="1134" w:right="567" w:bottom="1134"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B26E2" w14:textId="77777777" w:rsidR="00CB45B0" w:rsidRDefault="00CB45B0">
      <w:r>
        <w:separator/>
      </w:r>
    </w:p>
  </w:endnote>
  <w:endnote w:type="continuationSeparator" w:id="0">
    <w:p w14:paraId="27FDE0D1" w14:textId="77777777" w:rsidR="00CB45B0" w:rsidRDefault="00CB4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25FBE" w14:textId="77777777" w:rsidR="00F026BC" w:rsidRDefault="00041FF1">
    <w:pPr>
      <w:pStyle w:val="a4"/>
      <w:jc w:val="right"/>
    </w:pPr>
    <w:r>
      <w:fldChar w:fldCharType="begin"/>
    </w:r>
    <w:r>
      <w:instrText>PAGE   \* MERGEFORMAT</w:instrText>
    </w:r>
    <w:r>
      <w:fldChar w:fldCharType="separate"/>
    </w:r>
    <w:r w:rsidR="00B627F5">
      <w:rPr>
        <w:noProof/>
      </w:rPr>
      <w:t>8</w:t>
    </w:r>
    <w:r>
      <w:fldChar w:fldCharType="end"/>
    </w:r>
  </w:p>
  <w:p w14:paraId="33DFE526" w14:textId="77777777" w:rsidR="00F026BC" w:rsidRDefault="00F026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DC369" w14:textId="77777777" w:rsidR="00CB45B0" w:rsidRDefault="00CB45B0">
      <w:r>
        <w:separator/>
      </w:r>
    </w:p>
  </w:footnote>
  <w:footnote w:type="continuationSeparator" w:id="0">
    <w:p w14:paraId="11F40926" w14:textId="77777777" w:rsidR="00CB45B0" w:rsidRDefault="00CB45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E5A44"/>
    <w:multiLevelType w:val="hybridMultilevel"/>
    <w:tmpl w:val="5A54D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E4434F"/>
    <w:multiLevelType w:val="multilevel"/>
    <w:tmpl w:val="232A4E66"/>
    <w:lvl w:ilvl="0">
      <w:start w:val="4"/>
      <w:numFmt w:val="decimal"/>
      <w:lvlText w:val="%1."/>
      <w:lvlJc w:val="left"/>
      <w:pPr>
        <w:ind w:left="480" w:hanging="480"/>
      </w:pPr>
      <w:rPr>
        <w:rFonts w:hint="default"/>
      </w:rPr>
    </w:lvl>
    <w:lvl w:ilvl="1">
      <w:start w:val="14"/>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556FE"/>
    <w:multiLevelType w:val="multilevel"/>
    <w:tmpl w:val="0AF80C96"/>
    <w:lvl w:ilvl="0">
      <w:start w:val="2"/>
      <w:numFmt w:val="decimal"/>
      <w:lvlText w:val="%1"/>
      <w:lvlJc w:val="left"/>
      <w:pPr>
        <w:ind w:left="360" w:hanging="360"/>
      </w:pPr>
      <w:rPr>
        <w:rFonts w:hint="default"/>
      </w:rPr>
    </w:lvl>
    <w:lvl w:ilvl="1">
      <w:start w:val="8"/>
      <w:numFmt w:val="decimal"/>
      <w:lvlText w:val="%1.%2"/>
      <w:lvlJc w:val="left"/>
      <w:pPr>
        <w:ind w:left="885" w:hanging="36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295" w:hanging="72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3705" w:hanging="108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115" w:hanging="1440"/>
      </w:pPr>
      <w:rPr>
        <w:rFonts w:hint="default"/>
      </w:rPr>
    </w:lvl>
    <w:lvl w:ilvl="8">
      <w:start w:val="1"/>
      <w:numFmt w:val="decimal"/>
      <w:lvlText w:val="%1.%2.%3.%4.%5.%6.%7.%8.%9"/>
      <w:lvlJc w:val="left"/>
      <w:pPr>
        <w:ind w:left="5640" w:hanging="1440"/>
      </w:pPr>
      <w:rPr>
        <w:rFonts w:hint="default"/>
      </w:rPr>
    </w:lvl>
  </w:abstractNum>
  <w:abstractNum w:abstractNumId="3" w15:restartNumberingAfterBreak="0">
    <w:nsid w:val="0A255B4F"/>
    <w:multiLevelType w:val="multilevel"/>
    <w:tmpl w:val="8AB85894"/>
    <w:lvl w:ilvl="0">
      <w:start w:val="1"/>
      <w:numFmt w:val="decimal"/>
      <w:lvlText w:val="%1."/>
      <w:lvlJc w:val="left"/>
      <w:pPr>
        <w:ind w:left="1270" w:hanging="420"/>
      </w:pPr>
      <w:rPr>
        <w:b/>
        <w:bCs/>
      </w:rPr>
    </w:lvl>
    <w:lvl w:ilvl="1">
      <w:start w:val="1"/>
      <w:numFmt w:val="decimal"/>
      <w:lvlText w:val="%1.%2."/>
      <w:lvlJc w:val="left"/>
      <w:pPr>
        <w:ind w:left="2122" w:hanging="420"/>
      </w:pPr>
      <w:rPr>
        <w:rFonts w:ascii="Times New Roman" w:hAnsi="Times New Roman" w:cs="Times New Roman" w:hint="default"/>
        <w:b/>
        <w:i w:val="0"/>
        <w:sz w:val="22"/>
        <w:szCs w:val="22"/>
      </w:rPr>
    </w:lvl>
    <w:lvl w:ilvl="2">
      <w:start w:val="1"/>
      <w:numFmt w:val="decimal"/>
      <w:lvlText w:val="%1.%2.%3."/>
      <w:lvlJc w:val="left"/>
      <w:pPr>
        <w:ind w:left="1800" w:hanging="720"/>
      </w:pPr>
      <w:rPr>
        <w:b/>
        <w:bCs/>
        <w:i w:val="0"/>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15:restartNumberingAfterBreak="0">
    <w:nsid w:val="0E6F58ED"/>
    <w:multiLevelType w:val="multilevel"/>
    <w:tmpl w:val="809C40D0"/>
    <w:lvl w:ilvl="0">
      <w:start w:val="1"/>
      <w:numFmt w:val="decimal"/>
      <w:lvlText w:val="%1."/>
      <w:lvlJc w:val="left"/>
      <w:pPr>
        <w:ind w:left="525" w:hanging="525"/>
      </w:pPr>
      <w:rPr>
        <w:rFonts w:hint="default"/>
        <w:b/>
        <w:bCs/>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26D15AA"/>
    <w:multiLevelType w:val="multilevel"/>
    <w:tmpl w:val="6DE453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74B55E7"/>
    <w:multiLevelType w:val="multilevel"/>
    <w:tmpl w:val="DEC24EA0"/>
    <w:lvl w:ilvl="0">
      <w:start w:val="1"/>
      <w:numFmt w:val="decimal"/>
      <w:lvlText w:val="%1."/>
      <w:lvlJc w:val="left"/>
      <w:pPr>
        <w:ind w:left="1270" w:hanging="420"/>
      </w:pPr>
      <w:rPr>
        <w:b/>
        <w:bCs/>
      </w:rPr>
    </w:lvl>
    <w:lvl w:ilvl="1">
      <w:start w:val="1"/>
      <w:numFmt w:val="decimal"/>
      <w:lvlText w:val="%1.%2."/>
      <w:lvlJc w:val="left"/>
      <w:pPr>
        <w:ind w:left="420" w:hanging="420"/>
      </w:pPr>
      <w:rPr>
        <w:b/>
        <w:i w:val="0"/>
      </w:rPr>
    </w:lvl>
    <w:lvl w:ilvl="2">
      <w:start w:val="1"/>
      <w:numFmt w:val="decimal"/>
      <w:lvlText w:val="%1.%2.%3."/>
      <w:lvlJc w:val="left"/>
      <w:pPr>
        <w:ind w:left="1800"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7" w15:restartNumberingAfterBreak="0">
    <w:nsid w:val="18DA10FE"/>
    <w:multiLevelType w:val="hybridMultilevel"/>
    <w:tmpl w:val="192642BC"/>
    <w:lvl w:ilvl="0" w:tplc="0419000F">
      <w:start w:val="1"/>
      <w:numFmt w:val="decimal"/>
      <w:lvlText w:val="%1."/>
      <w:lvlJc w:val="left"/>
      <w:pPr>
        <w:ind w:left="862" w:hanging="360"/>
      </w:pPr>
    </w:lvl>
    <w:lvl w:ilvl="1" w:tplc="04190019">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8" w15:restartNumberingAfterBreak="0">
    <w:nsid w:val="195B6232"/>
    <w:multiLevelType w:val="multilevel"/>
    <w:tmpl w:val="76AC25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4E3AA9"/>
    <w:multiLevelType w:val="multilevel"/>
    <w:tmpl w:val="646042DC"/>
    <w:lvl w:ilvl="0">
      <w:start w:val="1"/>
      <w:numFmt w:val="decimal"/>
      <w:lvlText w:val="%1."/>
      <w:lvlJc w:val="left"/>
      <w:pPr>
        <w:ind w:left="1270" w:hanging="420"/>
      </w:pPr>
      <w:rPr>
        <w:b/>
        <w:bCs/>
      </w:rPr>
    </w:lvl>
    <w:lvl w:ilvl="1">
      <w:start w:val="1"/>
      <w:numFmt w:val="decimal"/>
      <w:lvlText w:val="%1.%2."/>
      <w:lvlJc w:val="left"/>
      <w:pPr>
        <w:ind w:left="988" w:hanging="420"/>
      </w:pPr>
      <w:rPr>
        <w:b/>
        <w:i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0" w15:restartNumberingAfterBreak="0">
    <w:nsid w:val="225C49E0"/>
    <w:multiLevelType w:val="hybridMultilevel"/>
    <w:tmpl w:val="9DA2D0D4"/>
    <w:lvl w:ilvl="0" w:tplc="043A8E10">
      <w:start w:val="1"/>
      <w:numFmt w:val="decimal"/>
      <w:lvlText w:val="%1."/>
      <w:lvlJc w:val="left"/>
      <w:pPr>
        <w:ind w:left="720" w:hanging="360"/>
      </w:pPr>
      <w:rPr>
        <w:rFonts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053FC2"/>
    <w:multiLevelType w:val="multilevel"/>
    <w:tmpl w:val="4CCED0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20297C"/>
    <w:multiLevelType w:val="multilevel"/>
    <w:tmpl w:val="8FF418BE"/>
    <w:lvl w:ilvl="0">
      <w:start w:val="8"/>
      <w:numFmt w:val="decimal"/>
      <w:lvlText w:val="%1."/>
      <w:lvlJc w:val="left"/>
      <w:pPr>
        <w:ind w:left="360" w:hanging="360"/>
      </w:pPr>
      <w:rPr>
        <w:rFonts w:hint="default"/>
        <w:b/>
        <w:sz w:val="22"/>
        <w:szCs w:val="22"/>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1B00688"/>
    <w:multiLevelType w:val="hybridMultilevel"/>
    <w:tmpl w:val="EAFECBA6"/>
    <w:lvl w:ilvl="0" w:tplc="0660CF6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524F7711"/>
    <w:multiLevelType w:val="multilevel"/>
    <w:tmpl w:val="9FBEDF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59E483D"/>
    <w:multiLevelType w:val="multilevel"/>
    <w:tmpl w:val="DEC24EA0"/>
    <w:styleLink w:val="1"/>
    <w:lvl w:ilvl="0">
      <w:start w:val="1"/>
      <w:numFmt w:val="decimal"/>
      <w:lvlText w:val="%1."/>
      <w:lvlJc w:val="left"/>
      <w:pPr>
        <w:ind w:left="1270" w:hanging="420"/>
      </w:pPr>
      <w:rPr>
        <w:b/>
        <w:bCs/>
      </w:rPr>
    </w:lvl>
    <w:lvl w:ilvl="1">
      <w:start w:val="1"/>
      <w:numFmt w:val="decimal"/>
      <w:lvlText w:val="%1.%2."/>
      <w:lvlJc w:val="left"/>
      <w:pPr>
        <w:ind w:left="420" w:hanging="420"/>
      </w:pPr>
      <w:rPr>
        <w:b/>
        <w:i w:val="0"/>
      </w:rPr>
    </w:lvl>
    <w:lvl w:ilvl="2">
      <w:start w:val="1"/>
      <w:numFmt w:val="decimal"/>
      <w:lvlText w:val="%1.%2.%3."/>
      <w:lvlJc w:val="left"/>
      <w:pPr>
        <w:ind w:left="1800" w:hanging="720"/>
      </w:pPr>
      <w:rPr>
        <w:b/>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16" w15:restartNumberingAfterBreak="0">
    <w:nsid w:val="691A68B2"/>
    <w:multiLevelType w:val="multilevel"/>
    <w:tmpl w:val="41C46B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77E68A6"/>
    <w:multiLevelType w:val="multilevel"/>
    <w:tmpl w:val="F552F69E"/>
    <w:lvl w:ilvl="0">
      <w:start w:val="5"/>
      <w:numFmt w:val="decimal"/>
      <w:lvlText w:val="%1"/>
      <w:lvlJc w:val="left"/>
      <w:pPr>
        <w:ind w:left="480" w:hanging="480"/>
      </w:pPr>
      <w:rPr>
        <w:rFonts w:hint="default"/>
      </w:rPr>
    </w:lvl>
    <w:lvl w:ilvl="1">
      <w:start w:val="1"/>
      <w:numFmt w:val="decimal"/>
      <w:lvlText w:val="%1.%2.0"/>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7AD877D4"/>
    <w:multiLevelType w:val="multilevel"/>
    <w:tmpl w:val="8D5808AE"/>
    <w:lvl w:ilvl="0">
      <w:start w:val="5"/>
      <w:numFmt w:val="decimal"/>
      <w:lvlText w:val="%1."/>
      <w:lvlJc w:val="left"/>
      <w:pPr>
        <w:ind w:left="360" w:hanging="360"/>
      </w:pPr>
      <w:rPr>
        <w:rFonts w:hint="default"/>
        <w:b/>
        <w:bCs/>
      </w:rPr>
    </w:lvl>
    <w:lvl w:ilvl="1">
      <w:start w:val="7"/>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0"/>
  </w:num>
  <w:num w:numId="6">
    <w:abstractNumId w:val="9"/>
  </w:num>
  <w:num w:numId="7">
    <w:abstractNumId w:val="11"/>
  </w:num>
  <w:num w:numId="8">
    <w:abstractNumId w:val="6"/>
  </w:num>
  <w:num w:numId="9">
    <w:abstractNumId w:val="17"/>
  </w:num>
  <w:num w:numId="10">
    <w:abstractNumId w:val="15"/>
  </w:num>
  <w:num w:numId="11">
    <w:abstractNumId w:val="1"/>
  </w:num>
  <w:num w:numId="12">
    <w:abstractNumId w:val="16"/>
  </w:num>
  <w:num w:numId="13">
    <w:abstractNumId w:val="18"/>
  </w:num>
  <w:num w:numId="14">
    <w:abstractNumId w:val="14"/>
  </w:num>
  <w:num w:numId="15">
    <w:abstractNumId w:val="12"/>
  </w:num>
  <w:num w:numId="16">
    <w:abstractNumId w:val="5"/>
  </w:num>
  <w:num w:numId="17">
    <w:abstractNumId w:val="8"/>
  </w:num>
  <w:num w:numId="18">
    <w:abstractNumId w:val="7"/>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CC9"/>
    <w:rsid w:val="00003189"/>
    <w:rsid w:val="00012E69"/>
    <w:rsid w:val="00026E8D"/>
    <w:rsid w:val="00032973"/>
    <w:rsid w:val="00035082"/>
    <w:rsid w:val="00041FF1"/>
    <w:rsid w:val="00045C1E"/>
    <w:rsid w:val="00056977"/>
    <w:rsid w:val="00063BB1"/>
    <w:rsid w:val="00066FFB"/>
    <w:rsid w:val="00067B2D"/>
    <w:rsid w:val="00073CAE"/>
    <w:rsid w:val="000910D3"/>
    <w:rsid w:val="00091BC9"/>
    <w:rsid w:val="000A4774"/>
    <w:rsid w:val="000C6E5B"/>
    <w:rsid w:val="000F5B4E"/>
    <w:rsid w:val="00110AA8"/>
    <w:rsid w:val="00113434"/>
    <w:rsid w:val="001446B4"/>
    <w:rsid w:val="001459E9"/>
    <w:rsid w:val="001547D1"/>
    <w:rsid w:val="001649E1"/>
    <w:rsid w:val="00180C21"/>
    <w:rsid w:val="00184F13"/>
    <w:rsid w:val="00186F09"/>
    <w:rsid w:val="00186F98"/>
    <w:rsid w:val="00190750"/>
    <w:rsid w:val="00196A94"/>
    <w:rsid w:val="001A340D"/>
    <w:rsid w:val="001B6A56"/>
    <w:rsid w:val="001C5D89"/>
    <w:rsid w:val="001D3CF1"/>
    <w:rsid w:val="001D6817"/>
    <w:rsid w:val="00206A10"/>
    <w:rsid w:val="00214523"/>
    <w:rsid w:val="00233173"/>
    <w:rsid w:val="002407E9"/>
    <w:rsid w:val="00246022"/>
    <w:rsid w:val="00281EB7"/>
    <w:rsid w:val="002867D3"/>
    <w:rsid w:val="002867DA"/>
    <w:rsid w:val="002B0FE1"/>
    <w:rsid w:val="002B6895"/>
    <w:rsid w:val="00311550"/>
    <w:rsid w:val="00317FDF"/>
    <w:rsid w:val="00321EC1"/>
    <w:rsid w:val="003241BB"/>
    <w:rsid w:val="003267FF"/>
    <w:rsid w:val="00330814"/>
    <w:rsid w:val="00335C88"/>
    <w:rsid w:val="00344022"/>
    <w:rsid w:val="003453C9"/>
    <w:rsid w:val="003514DA"/>
    <w:rsid w:val="003558D3"/>
    <w:rsid w:val="00371B7B"/>
    <w:rsid w:val="00371D65"/>
    <w:rsid w:val="00372579"/>
    <w:rsid w:val="00374F75"/>
    <w:rsid w:val="003879C2"/>
    <w:rsid w:val="00387A23"/>
    <w:rsid w:val="00387F20"/>
    <w:rsid w:val="003A177D"/>
    <w:rsid w:val="003A3387"/>
    <w:rsid w:val="003B5A74"/>
    <w:rsid w:val="003C3577"/>
    <w:rsid w:val="003E0977"/>
    <w:rsid w:val="003F6BE1"/>
    <w:rsid w:val="00416B5C"/>
    <w:rsid w:val="00417F7F"/>
    <w:rsid w:val="00425A01"/>
    <w:rsid w:val="004401BD"/>
    <w:rsid w:val="0046676F"/>
    <w:rsid w:val="004865D5"/>
    <w:rsid w:val="00493ED8"/>
    <w:rsid w:val="004A6AB8"/>
    <w:rsid w:val="004B0283"/>
    <w:rsid w:val="004B2D9B"/>
    <w:rsid w:val="004B48B4"/>
    <w:rsid w:val="004F3A65"/>
    <w:rsid w:val="004F6BDC"/>
    <w:rsid w:val="00500853"/>
    <w:rsid w:val="00500D9A"/>
    <w:rsid w:val="00502A18"/>
    <w:rsid w:val="00514372"/>
    <w:rsid w:val="00516524"/>
    <w:rsid w:val="00517D02"/>
    <w:rsid w:val="0052021F"/>
    <w:rsid w:val="00520844"/>
    <w:rsid w:val="00557720"/>
    <w:rsid w:val="005738BC"/>
    <w:rsid w:val="00576FA4"/>
    <w:rsid w:val="00577164"/>
    <w:rsid w:val="00582B86"/>
    <w:rsid w:val="00597572"/>
    <w:rsid w:val="005A0AD9"/>
    <w:rsid w:val="005B748D"/>
    <w:rsid w:val="005C0314"/>
    <w:rsid w:val="005C0C62"/>
    <w:rsid w:val="005F6CA5"/>
    <w:rsid w:val="006271F1"/>
    <w:rsid w:val="00640EF0"/>
    <w:rsid w:val="00647695"/>
    <w:rsid w:val="00653B86"/>
    <w:rsid w:val="00670F30"/>
    <w:rsid w:val="00674062"/>
    <w:rsid w:val="00674299"/>
    <w:rsid w:val="006764A6"/>
    <w:rsid w:val="006771ED"/>
    <w:rsid w:val="00687DD6"/>
    <w:rsid w:val="0069027A"/>
    <w:rsid w:val="00690887"/>
    <w:rsid w:val="006963A6"/>
    <w:rsid w:val="006B324F"/>
    <w:rsid w:val="006C2381"/>
    <w:rsid w:val="006D380C"/>
    <w:rsid w:val="006F7102"/>
    <w:rsid w:val="00702662"/>
    <w:rsid w:val="007029D1"/>
    <w:rsid w:val="0070384D"/>
    <w:rsid w:val="00703CC9"/>
    <w:rsid w:val="00714311"/>
    <w:rsid w:val="00731E55"/>
    <w:rsid w:val="00740E14"/>
    <w:rsid w:val="0074563E"/>
    <w:rsid w:val="00752DCD"/>
    <w:rsid w:val="00761C20"/>
    <w:rsid w:val="00761D6C"/>
    <w:rsid w:val="00761E91"/>
    <w:rsid w:val="007670D7"/>
    <w:rsid w:val="00775332"/>
    <w:rsid w:val="007837DC"/>
    <w:rsid w:val="007B1EA1"/>
    <w:rsid w:val="007C6366"/>
    <w:rsid w:val="007C7822"/>
    <w:rsid w:val="007E18CE"/>
    <w:rsid w:val="007E28AA"/>
    <w:rsid w:val="007F202C"/>
    <w:rsid w:val="008036D2"/>
    <w:rsid w:val="0080417F"/>
    <w:rsid w:val="00813C47"/>
    <w:rsid w:val="00815655"/>
    <w:rsid w:val="00842E76"/>
    <w:rsid w:val="00844B05"/>
    <w:rsid w:val="00857C0D"/>
    <w:rsid w:val="00866270"/>
    <w:rsid w:val="00883ECC"/>
    <w:rsid w:val="008A01CB"/>
    <w:rsid w:val="008A21E1"/>
    <w:rsid w:val="008B594D"/>
    <w:rsid w:val="008C19DD"/>
    <w:rsid w:val="008C4E57"/>
    <w:rsid w:val="008D4E4E"/>
    <w:rsid w:val="008E77B5"/>
    <w:rsid w:val="008E783F"/>
    <w:rsid w:val="00911C78"/>
    <w:rsid w:val="009125C7"/>
    <w:rsid w:val="00923C0D"/>
    <w:rsid w:val="0094195F"/>
    <w:rsid w:val="009452A6"/>
    <w:rsid w:val="0094680D"/>
    <w:rsid w:val="009520E4"/>
    <w:rsid w:val="00952E69"/>
    <w:rsid w:val="00954510"/>
    <w:rsid w:val="009665A1"/>
    <w:rsid w:val="00982681"/>
    <w:rsid w:val="00986E0E"/>
    <w:rsid w:val="009A50F6"/>
    <w:rsid w:val="009B04CD"/>
    <w:rsid w:val="009B2803"/>
    <w:rsid w:val="009B4485"/>
    <w:rsid w:val="009C2DF1"/>
    <w:rsid w:val="009C559D"/>
    <w:rsid w:val="009C5691"/>
    <w:rsid w:val="009D27A7"/>
    <w:rsid w:val="009D3B6A"/>
    <w:rsid w:val="009D6C6B"/>
    <w:rsid w:val="009E1446"/>
    <w:rsid w:val="009E1558"/>
    <w:rsid w:val="009E2B74"/>
    <w:rsid w:val="009E3250"/>
    <w:rsid w:val="009E3F08"/>
    <w:rsid w:val="00A03AFD"/>
    <w:rsid w:val="00A11D2E"/>
    <w:rsid w:val="00A161F3"/>
    <w:rsid w:val="00A26EE3"/>
    <w:rsid w:val="00A4146B"/>
    <w:rsid w:val="00A42EF2"/>
    <w:rsid w:val="00A43B6D"/>
    <w:rsid w:val="00A5649C"/>
    <w:rsid w:val="00A72084"/>
    <w:rsid w:val="00A80BC9"/>
    <w:rsid w:val="00A966FD"/>
    <w:rsid w:val="00AA28AA"/>
    <w:rsid w:val="00AA3905"/>
    <w:rsid w:val="00AB044F"/>
    <w:rsid w:val="00AB6344"/>
    <w:rsid w:val="00AC3CBD"/>
    <w:rsid w:val="00AC5539"/>
    <w:rsid w:val="00AC6935"/>
    <w:rsid w:val="00AF1050"/>
    <w:rsid w:val="00B05B3B"/>
    <w:rsid w:val="00B1484E"/>
    <w:rsid w:val="00B2052E"/>
    <w:rsid w:val="00B21D77"/>
    <w:rsid w:val="00B26353"/>
    <w:rsid w:val="00B3102B"/>
    <w:rsid w:val="00B32EBC"/>
    <w:rsid w:val="00B36E96"/>
    <w:rsid w:val="00B52BF5"/>
    <w:rsid w:val="00B627F5"/>
    <w:rsid w:val="00B649BA"/>
    <w:rsid w:val="00B6549D"/>
    <w:rsid w:val="00B66081"/>
    <w:rsid w:val="00BA0B5D"/>
    <w:rsid w:val="00BA16E4"/>
    <w:rsid w:val="00BB2E59"/>
    <w:rsid w:val="00BF034D"/>
    <w:rsid w:val="00BF4055"/>
    <w:rsid w:val="00C1719B"/>
    <w:rsid w:val="00C206C8"/>
    <w:rsid w:val="00C40F42"/>
    <w:rsid w:val="00C611FD"/>
    <w:rsid w:val="00C772AF"/>
    <w:rsid w:val="00C84480"/>
    <w:rsid w:val="00CA5688"/>
    <w:rsid w:val="00CB3962"/>
    <w:rsid w:val="00CB45B0"/>
    <w:rsid w:val="00CC09A6"/>
    <w:rsid w:val="00CE3109"/>
    <w:rsid w:val="00CF0E65"/>
    <w:rsid w:val="00CF50B1"/>
    <w:rsid w:val="00D03067"/>
    <w:rsid w:val="00D345E3"/>
    <w:rsid w:val="00D403BF"/>
    <w:rsid w:val="00D44DE2"/>
    <w:rsid w:val="00D55E94"/>
    <w:rsid w:val="00D57831"/>
    <w:rsid w:val="00D658BD"/>
    <w:rsid w:val="00D67F7A"/>
    <w:rsid w:val="00D810EB"/>
    <w:rsid w:val="00D83FA2"/>
    <w:rsid w:val="00D865B0"/>
    <w:rsid w:val="00D92C76"/>
    <w:rsid w:val="00D9307C"/>
    <w:rsid w:val="00D952D3"/>
    <w:rsid w:val="00DA14FC"/>
    <w:rsid w:val="00DA2FE4"/>
    <w:rsid w:val="00DA7B30"/>
    <w:rsid w:val="00DB0E3F"/>
    <w:rsid w:val="00DB47FD"/>
    <w:rsid w:val="00DC1314"/>
    <w:rsid w:val="00DD2B1B"/>
    <w:rsid w:val="00DD5DBC"/>
    <w:rsid w:val="00DF4ED8"/>
    <w:rsid w:val="00E03243"/>
    <w:rsid w:val="00E226B3"/>
    <w:rsid w:val="00E41CCC"/>
    <w:rsid w:val="00E4306F"/>
    <w:rsid w:val="00E443D6"/>
    <w:rsid w:val="00E53C84"/>
    <w:rsid w:val="00E554CF"/>
    <w:rsid w:val="00E612EF"/>
    <w:rsid w:val="00E7436E"/>
    <w:rsid w:val="00EA4F03"/>
    <w:rsid w:val="00EB406E"/>
    <w:rsid w:val="00EC5382"/>
    <w:rsid w:val="00EE41CC"/>
    <w:rsid w:val="00EF4773"/>
    <w:rsid w:val="00F026BC"/>
    <w:rsid w:val="00F02B07"/>
    <w:rsid w:val="00F175C3"/>
    <w:rsid w:val="00F23F61"/>
    <w:rsid w:val="00F27C21"/>
    <w:rsid w:val="00F468EE"/>
    <w:rsid w:val="00F51357"/>
    <w:rsid w:val="00F527D3"/>
    <w:rsid w:val="00F71090"/>
    <w:rsid w:val="00F7302F"/>
    <w:rsid w:val="00F824D8"/>
    <w:rsid w:val="00F844A1"/>
    <w:rsid w:val="00F85030"/>
    <w:rsid w:val="00F85E6A"/>
    <w:rsid w:val="00F91A85"/>
    <w:rsid w:val="00F9292F"/>
    <w:rsid w:val="00FB32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97266"/>
  <w15:chartTrackingRefBased/>
  <w15:docId w15:val="{312C5F81-1B39-49FC-B226-7FF646E79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977"/>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3241BB"/>
    <w:pPr>
      <w:suppressAutoHyphens/>
      <w:autoSpaceDN w:val="0"/>
      <w:spacing w:after="200" w:line="276" w:lineRule="auto"/>
      <w:textAlignment w:val="baseline"/>
    </w:pPr>
    <w:rPr>
      <w:rFonts w:ascii="Calibri" w:eastAsia="SimSun" w:hAnsi="Calibri" w:cs="Tahoma"/>
      <w:kern w:val="3"/>
      <w:lang w:eastAsia="ru-RU"/>
    </w:rPr>
  </w:style>
  <w:style w:type="paragraph" w:styleId="a3">
    <w:name w:val="List Paragraph"/>
    <w:basedOn w:val="a"/>
    <w:uiPriority w:val="34"/>
    <w:qFormat/>
    <w:rsid w:val="003241BB"/>
    <w:pPr>
      <w:ind w:left="708"/>
    </w:pPr>
  </w:style>
  <w:style w:type="character" w:customStyle="1" w:styleId="apple-converted-space">
    <w:name w:val="apple-converted-space"/>
    <w:qFormat/>
    <w:rsid w:val="003241BB"/>
  </w:style>
  <w:style w:type="paragraph" w:styleId="a4">
    <w:name w:val="footer"/>
    <w:basedOn w:val="a"/>
    <w:link w:val="a5"/>
    <w:uiPriority w:val="99"/>
    <w:unhideWhenUsed/>
    <w:rsid w:val="003241BB"/>
    <w:pPr>
      <w:tabs>
        <w:tab w:val="center" w:pos="4677"/>
        <w:tab w:val="right" w:pos="9355"/>
      </w:tabs>
      <w:jc w:val="both"/>
    </w:pPr>
    <w:rPr>
      <w:sz w:val="24"/>
      <w:szCs w:val="24"/>
    </w:rPr>
  </w:style>
  <w:style w:type="character" w:customStyle="1" w:styleId="a5">
    <w:name w:val="Нижний колонтитул Знак"/>
    <w:basedOn w:val="a0"/>
    <w:link w:val="a4"/>
    <w:uiPriority w:val="99"/>
    <w:rsid w:val="003241BB"/>
    <w:rPr>
      <w:rFonts w:ascii="Times New Roman" w:eastAsia="Times New Roman" w:hAnsi="Times New Roman" w:cs="Times New Roman"/>
      <w:sz w:val="24"/>
      <w:szCs w:val="24"/>
      <w:lang w:eastAsia="ar-SA"/>
    </w:rPr>
  </w:style>
  <w:style w:type="paragraph" w:customStyle="1" w:styleId="10">
    <w:name w:val="Абзац списка1"/>
    <w:basedOn w:val="a"/>
    <w:qFormat/>
    <w:rsid w:val="003241BB"/>
    <w:pPr>
      <w:spacing w:after="200" w:line="276" w:lineRule="auto"/>
      <w:ind w:left="720"/>
    </w:pPr>
    <w:rPr>
      <w:rFonts w:ascii="Calibri" w:eastAsia="Calibri" w:hAnsi="Calibri"/>
      <w:sz w:val="22"/>
      <w:szCs w:val="22"/>
    </w:rPr>
  </w:style>
  <w:style w:type="character" w:customStyle="1" w:styleId="FontStyle17">
    <w:name w:val="Font Style17"/>
    <w:rsid w:val="003241BB"/>
    <w:rPr>
      <w:rFonts w:ascii="Times New Roman" w:hAnsi="Times New Roman" w:cs="Times New Roman"/>
      <w:sz w:val="20"/>
      <w:szCs w:val="20"/>
    </w:rPr>
  </w:style>
  <w:style w:type="character" w:styleId="a6">
    <w:name w:val="Hyperlink"/>
    <w:basedOn w:val="a0"/>
    <w:rsid w:val="008C19DD"/>
    <w:rPr>
      <w:color w:val="0000FF"/>
      <w:u w:val="single"/>
    </w:rPr>
  </w:style>
  <w:style w:type="character" w:customStyle="1" w:styleId="11">
    <w:name w:val="Неразрешенное упоминание1"/>
    <w:basedOn w:val="a0"/>
    <w:uiPriority w:val="99"/>
    <w:semiHidden/>
    <w:unhideWhenUsed/>
    <w:rsid w:val="008C19DD"/>
    <w:rPr>
      <w:color w:val="605E5C"/>
      <w:shd w:val="clear" w:color="auto" w:fill="E1DFDD"/>
    </w:rPr>
  </w:style>
  <w:style w:type="paragraph" w:styleId="a7">
    <w:name w:val="Balloon Text"/>
    <w:basedOn w:val="a"/>
    <w:link w:val="a8"/>
    <w:uiPriority w:val="99"/>
    <w:semiHidden/>
    <w:unhideWhenUsed/>
    <w:rsid w:val="009B04CD"/>
    <w:rPr>
      <w:rFonts w:ascii="Segoe UI" w:hAnsi="Segoe UI" w:cs="Segoe UI"/>
      <w:sz w:val="18"/>
      <w:szCs w:val="18"/>
    </w:rPr>
  </w:style>
  <w:style w:type="character" w:customStyle="1" w:styleId="a8">
    <w:name w:val="Текст выноски Знак"/>
    <w:basedOn w:val="a0"/>
    <w:link w:val="a7"/>
    <w:uiPriority w:val="99"/>
    <w:semiHidden/>
    <w:rsid w:val="009B04CD"/>
    <w:rPr>
      <w:rFonts w:ascii="Segoe UI" w:eastAsia="Times New Roman" w:hAnsi="Segoe UI" w:cs="Segoe UI"/>
      <w:sz w:val="18"/>
      <w:szCs w:val="18"/>
      <w:lang w:eastAsia="ar-SA"/>
    </w:rPr>
  </w:style>
  <w:style w:type="paragraph" w:styleId="a9">
    <w:name w:val="Revision"/>
    <w:hidden/>
    <w:uiPriority w:val="99"/>
    <w:semiHidden/>
    <w:rsid w:val="00F23F61"/>
    <w:pPr>
      <w:spacing w:after="0" w:line="240" w:lineRule="auto"/>
    </w:pPr>
    <w:rPr>
      <w:rFonts w:ascii="Times New Roman" w:eastAsia="Times New Roman" w:hAnsi="Times New Roman" w:cs="Times New Roman"/>
      <w:sz w:val="20"/>
      <w:szCs w:val="20"/>
      <w:lang w:eastAsia="ar-SA"/>
    </w:rPr>
  </w:style>
  <w:style w:type="character" w:customStyle="1" w:styleId="2">
    <w:name w:val="Неразрешенное упоминание2"/>
    <w:basedOn w:val="a0"/>
    <w:uiPriority w:val="99"/>
    <w:semiHidden/>
    <w:unhideWhenUsed/>
    <w:rsid w:val="00E41CCC"/>
    <w:rPr>
      <w:color w:val="605E5C"/>
      <w:shd w:val="clear" w:color="auto" w:fill="E1DFDD"/>
    </w:rPr>
  </w:style>
  <w:style w:type="character" w:styleId="aa">
    <w:name w:val="annotation reference"/>
    <w:basedOn w:val="a0"/>
    <w:uiPriority w:val="99"/>
    <w:semiHidden/>
    <w:unhideWhenUsed/>
    <w:rsid w:val="004A6AB8"/>
    <w:rPr>
      <w:sz w:val="16"/>
      <w:szCs w:val="16"/>
    </w:rPr>
  </w:style>
  <w:style w:type="paragraph" w:styleId="ab">
    <w:name w:val="annotation text"/>
    <w:basedOn w:val="a"/>
    <w:link w:val="ac"/>
    <w:uiPriority w:val="99"/>
    <w:semiHidden/>
    <w:unhideWhenUsed/>
    <w:rsid w:val="004A6AB8"/>
  </w:style>
  <w:style w:type="character" w:customStyle="1" w:styleId="ac">
    <w:name w:val="Текст примечания Знак"/>
    <w:basedOn w:val="a0"/>
    <w:link w:val="ab"/>
    <w:uiPriority w:val="99"/>
    <w:semiHidden/>
    <w:rsid w:val="004A6AB8"/>
    <w:rPr>
      <w:rFonts w:ascii="Times New Roman" w:eastAsia="Times New Roman" w:hAnsi="Times New Roman" w:cs="Times New Roman"/>
      <w:sz w:val="20"/>
      <w:szCs w:val="20"/>
      <w:lang w:eastAsia="ar-SA"/>
    </w:rPr>
  </w:style>
  <w:style w:type="paragraph" w:styleId="ad">
    <w:name w:val="annotation subject"/>
    <w:basedOn w:val="ab"/>
    <w:next w:val="ab"/>
    <w:link w:val="ae"/>
    <w:uiPriority w:val="99"/>
    <w:semiHidden/>
    <w:unhideWhenUsed/>
    <w:rsid w:val="004A6AB8"/>
    <w:rPr>
      <w:b/>
      <w:bCs/>
    </w:rPr>
  </w:style>
  <w:style w:type="character" w:customStyle="1" w:styleId="ae">
    <w:name w:val="Тема примечания Знак"/>
    <w:basedOn w:val="ac"/>
    <w:link w:val="ad"/>
    <w:uiPriority w:val="99"/>
    <w:semiHidden/>
    <w:rsid w:val="004A6AB8"/>
    <w:rPr>
      <w:rFonts w:ascii="Times New Roman" w:eastAsia="Times New Roman" w:hAnsi="Times New Roman" w:cs="Times New Roman"/>
      <w:b/>
      <w:bCs/>
      <w:sz w:val="20"/>
      <w:szCs w:val="20"/>
      <w:lang w:eastAsia="ar-SA"/>
    </w:rPr>
  </w:style>
  <w:style w:type="paragraph" w:customStyle="1" w:styleId="ConsPlusNormal">
    <w:name w:val="ConsPlusNormal"/>
    <w:rsid w:val="00500D9A"/>
    <w:pPr>
      <w:widowControl w:val="0"/>
      <w:autoSpaceDE w:val="0"/>
      <w:autoSpaceDN w:val="0"/>
      <w:spacing w:after="0" w:line="240" w:lineRule="auto"/>
    </w:pPr>
    <w:rPr>
      <w:rFonts w:ascii="Calibri" w:eastAsia="Times New Roman" w:hAnsi="Calibri" w:cs="Calibri"/>
      <w:szCs w:val="20"/>
      <w:lang w:eastAsia="ru-RU"/>
    </w:rPr>
  </w:style>
  <w:style w:type="table" w:styleId="af">
    <w:name w:val="Table Grid"/>
    <w:basedOn w:val="a1"/>
    <w:uiPriority w:val="39"/>
    <w:rsid w:val="00B6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екущий список1"/>
    <w:uiPriority w:val="99"/>
    <w:rsid w:val="00186F98"/>
    <w:pPr>
      <w:numPr>
        <w:numId w:val="10"/>
      </w:numPr>
    </w:pPr>
  </w:style>
  <w:style w:type="paragraph" w:styleId="af0">
    <w:name w:val="header"/>
    <w:basedOn w:val="a"/>
    <w:link w:val="af1"/>
    <w:uiPriority w:val="99"/>
    <w:unhideWhenUsed/>
    <w:rsid w:val="00A80BC9"/>
    <w:pPr>
      <w:tabs>
        <w:tab w:val="center" w:pos="4677"/>
        <w:tab w:val="right" w:pos="9355"/>
      </w:tabs>
    </w:pPr>
  </w:style>
  <w:style w:type="character" w:customStyle="1" w:styleId="af1">
    <w:name w:val="Верхний колонтитул Знак"/>
    <w:basedOn w:val="a0"/>
    <w:link w:val="af0"/>
    <w:uiPriority w:val="99"/>
    <w:rsid w:val="00A80BC9"/>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83506">
      <w:bodyDiv w:val="1"/>
      <w:marLeft w:val="0"/>
      <w:marRight w:val="0"/>
      <w:marTop w:val="0"/>
      <w:marBottom w:val="0"/>
      <w:divBdr>
        <w:top w:val="none" w:sz="0" w:space="0" w:color="auto"/>
        <w:left w:val="none" w:sz="0" w:space="0" w:color="auto"/>
        <w:bottom w:val="none" w:sz="0" w:space="0" w:color="auto"/>
        <w:right w:val="none" w:sz="0" w:space="0" w:color="auto"/>
      </w:divBdr>
    </w:div>
    <w:div w:id="306252933">
      <w:bodyDiv w:val="1"/>
      <w:marLeft w:val="0"/>
      <w:marRight w:val="0"/>
      <w:marTop w:val="0"/>
      <w:marBottom w:val="0"/>
      <w:divBdr>
        <w:top w:val="none" w:sz="0" w:space="0" w:color="auto"/>
        <w:left w:val="none" w:sz="0" w:space="0" w:color="auto"/>
        <w:bottom w:val="none" w:sz="0" w:space="0" w:color="auto"/>
        <w:right w:val="none" w:sz="0" w:space="0" w:color="auto"/>
      </w:divBdr>
    </w:div>
    <w:div w:id="391319731">
      <w:bodyDiv w:val="1"/>
      <w:marLeft w:val="0"/>
      <w:marRight w:val="0"/>
      <w:marTop w:val="0"/>
      <w:marBottom w:val="0"/>
      <w:divBdr>
        <w:top w:val="none" w:sz="0" w:space="0" w:color="auto"/>
        <w:left w:val="none" w:sz="0" w:space="0" w:color="auto"/>
        <w:bottom w:val="none" w:sz="0" w:space="0" w:color="auto"/>
        <w:right w:val="none" w:sz="0" w:space="0" w:color="auto"/>
      </w:divBdr>
    </w:div>
    <w:div w:id="926621496">
      <w:bodyDiv w:val="1"/>
      <w:marLeft w:val="0"/>
      <w:marRight w:val="0"/>
      <w:marTop w:val="0"/>
      <w:marBottom w:val="0"/>
      <w:divBdr>
        <w:top w:val="none" w:sz="0" w:space="0" w:color="auto"/>
        <w:left w:val="none" w:sz="0" w:space="0" w:color="auto"/>
        <w:bottom w:val="none" w:sz="0" w:space="0" w:color="auto"/>
        <w:right w:val="none" w:sz="0" w:space="0" w:color="auto"/>
      </w:divBdr>
    </w:div>
    <w:div w:id="1265263522">
      <w:bodyDiv w:val="1"/>
      <w:marLeft w:val="0"/>
      <w:marRight w:val="0"/>
      <w:marTop w:val="0"/>
      <w:marBottom w:val="0"/>
      <w:divBdr>
        <w:top w:val="none" w:sz="0" w:space="0" w:color="auto"/>
        <w:left w:val="none" w:sz="0" w:space="0" w:color="auto"/>
        <w:bottom w:val="none" w:sz="0" w:space="0" w:color="auto"/>
        <w:right w:val="none" w:sz="0" w:space="0" w:color="auto"/>
      </w:divBdr>
    </w:div>
    <w:div w:id="1690257513">
      <w:bodyDiv w:val="1"/>
      <w:marLeft w:val="0"/>
      <w:marRight w:val="0"/>
      <w:marTop w:val="0"/>
      <w:marBottom w:val="0"/>
      <w:divBdr>
        <w:top w:val="none" w:sz="0" w:space="0" w:color="auto"/>
        <w:left w:val="none" w:sz="0" w:space="0" w:color="auto"/>
        <w:bottom w:val="none" w:sz="0" w:space="0" w:color="auto"/>
        <w:right w:val="none" w:sz="0" w:space="0" w:color="auto"/>
      </w:divBdr>
    </w:div>
    <w:div w:id="1763795260">
      <w:bodyDiv w:val="1"/>
      <w:marLeft w:val="0"/>
      <w:marRight w:val="0"/>
      <w:marTop w:val="0"/>
      <w:marBottom w:val="0"/>
      <w:divBdr>
        <w:top w:val="none" w:sz="0" w:space="0" w:color="auto"/>
        <w:left w:val="none" w:sz="0" w:space="0" w:color="auto"/>
        <w:bottom w:val="none" w:sz="0" w:space="0" w:color="auto"/>
        <w:right w:val="none" w:sz="0" w:space="0" w:color="auto"/>
      </w:divBdr>
    </w:div>
    <w:div w:id="2044473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F7718B-55EB-48BD-8062-024FCEBA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5167</Words>
  <Characters>29452</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Узакбаева Альмира Бекулановна</dc:creator>
  <cp:keywords/>
  <dc:description/>
  <cp:lastModifiedBy>User</cp:lastModifiedBy>
  <cp:revision>2</cp:revision>
  <cp:lastPrinted>2022-12-12T09:02:00Z</cp:lastPrinted>
  <dcterms:created xsi:type="dcterms:W3CDTF">2024-10-01T14:10:00Z</dcterms:created>
  <dcterms:modified xsi:type="dcterms:W3CDTF">2024-10-01T14:10:00Z</dcterms:modified>
</cp:coreProperties>
</file>