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2B26C559" w14:textId="77777777" w:rsidR="006379B0" w:rsidRDefault="006379B0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6379B0">
        <w:rPr>
          <w:b/>
          <w:sz w:val="24"/>
          <w:szCs w:val="24"/>
        </w:rPr>
        <w:t xml:space="preserve">ЛОТ 544-24 </w:t>
      </w:r>
      <w:proofErr w:type="gramStart"/>
      <w:r w:rsidRPr="006379B0">
        <w:rPr>
          <w:b/>
          <w:sz w:val="24"/>
          <w:szCs w:val="24"/>
        </w:rPr>
        <w:t>[ СП</w:t>
      </w:r>
      <w:proofErr w:type="gramEnd"/>
      <w:r w:rsidRPr="006379B0">
        <w:rPr>
          <w:b/>
          <w:sz w:val="24"/>
          <w:szCs w:val="24"/>
        </w:rPr>
        <w:t>-20230] (Запрос котировок) Поставка мягких игрушек Змей Горыныч</w:t>
      </w:r>
    </w:p>
    <w:p w14:paraId="303B5BE8" w14:textId="6331B7C0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A17A51">
        <w:rPr>
          <w:sz w:val="24"/>
          <w:szCs w:val="24"/>
        </w:rPr>
        <w:t>2</w:t>
      </w:r>
      <w:r w:rsidR="006379B0">
        <w:rPr>
          <w:sz w:val="24"/>
          <w:szCs w:val="24"/>
        </w:rPr>
        <w:t>1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6379B0">
        <w:rPr>
          <w:sz w:val="24"/>
          <w:szCs w:val="24"/>
        </w:rPr>
        <w:t>августа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164F9C30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142794EC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6379B0">
        <w:rPr>
          <w:bCs/>
          <w:sz w:val="24"/>
          <w:szCs w:val="24"/>
        </w:rPr>
        <w:t>21</w:t>
      </w:r>
      <w:r w:rsidR="00847C4D" w:rsidRPr="00B41B34">
        <w:rPr>
          <w:bCs/>
          <w:sz w:val="24"/>
          <w:szCs w:val="24"/>
        </w:rPr>
        <w:t xml:space="preserve">» </w:t>
      </w:r>
      <w:r w:rsidR="006379B0">
        <w:rPr>
          <w:bCs/>
          <w:sz w:val="24"/>
          <w:szCs w:val="24"/>
        </w:rPr>
        <w:t>августа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C175D7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4A3E4B">
        <w:rPr>
          <w:bCs/>
          <w:sz w:val="24"/>
          <w:szCs w:val="24"/>
        </w:rPr>
        <w:t>1</w:t>
      </w:r>
      <w:r w:rsidR="006379B0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4A3E4B">
        <w:rPr>
          <w:bCs/>
          <w:sz w:val="24"/>
          <w:szCs w:val="24"/>
        </w:rPr>
        <w:t>10</w:t>
      </w:r>
      <w:r w:rsidR="0055476A" w:rsidRPr="00B41B34">
        <w:rPr>
          <w:bCs/>
          <w:sz w:val="24"/>
          <w:szCs w:val="24"/>
        </w:rPr>
        <w:t xml:space="preserve"> часов.</w:t>
      </w:r>
    </w:p>
    <w:p w14:paraId="2D5FA093" w14:textId="5D242296" w:rsidR="003E0189" w:rsidRPr="00B41B34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6379B0" w:rsidRPr="006379B0">
        <w:rPr>
          <w:rFonts w:eastAsia="Arial"/>
          <w:bCs/>
          <w:sz w:val="24"/>
          <w:szCs w:val="24"/>
        </w:rPr>
        <w:t xml:space="preserve">Поставка мягких игрушек Змей Горыныч </w:t>
      </w:r>
      <w:r w:rsidR="005E1F38"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="005E1F38"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>
        <w:rPr>
          <w:rFonts w:eastAsia="Arial"/>
          <w:bCs/>
          <w:sz w:val="24"/>
          <w:szCs w:val="24"/>
        </w:rPr>
        <w:t>«</w:t>
      </w:r>
      <w:r w:rsidR="006379B0">
        <w:rPr>
          <w:rFonts w:eastAsia="Arial"/>
          <w:bCs/>
          <w:sz w:val="24"/>
          <w:szCs w:val="24"/>
        </w:rPr>
        <w:t>14</w:t>
      </w:r>
      <w:r w:rsidR="00643F5C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6379B0">
        <w:rPr>
          <w:rFonts w:eastAsia="Arial"/>
          <w:bCs/>
          <w:sz w:val="24"/>
          <w:szCs w:val="24"/>
        </w:rPr>
        <w:t>августа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C175D7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6379B0" w:rsidRPr="006379B0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3F508E33" w14:textId="59770066" w:rsidR="00A17A51" w:rsidRDefault="006379B0" w:rsidP="003A4A34">
      <w:pPr>
        <w:ind w:firstLine="426"/>
        <w:jc w:val="both"/>
        <w:rPr>
          <w:b/>
          <w:sz w:val="24"/>
          <w:szCs w:val="24"/>
        </w:rPr>
      </w:pPr>
      <w:r w:rsidRPr="006379B0">
        <w:rPr>
          <w:b/>
          <w:sz w:val="24"/>
          <w:szCs w:val="24"/>
        </w:rPr>
        <w:t>- 995 000 (девятьсот девяносто пять тысяч) рублей 00 копеек.</w:t>
      </w:r>
    </w:p>
    <w:p w14:paraId="4BBE1CFF" w14:textId="6722DBA1" w:rsidR="003A4A34" w:rsidRPr="003A4A34" w:rsidRDefault="003A4A34" w:rsidP="003A4A34">
      <w:pPr>
        <w:ind w:firstLine="426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54D96D8" w14:textId="06A38F53" w:rsidR="00D50BD8" w:rsidRPr="009E2D7C" w:rsidRDefault="007B67A5" w:rsidP="003A4A34">
      <w:pPr>
        <w:ind w:firstLine="426"/>
        <w:jc w:val="both"/>
        <w:rPr>
          <w:b/>
          <w:bCs/>
          <w:sz w:val="24"/>
          <w:szCs w:val="24"/>
        </w:rPr>
      </w:pPr>
      <w:r w:rsidRPr="00AE317D">
        <w:rPr>
          <w:b/>
          <w:bCs/>
          <w:sz w:val="24"/>
          <w:szCs w:val="24"/>
        </w:rPr>
        <w:t>5</w:t>
      </w:r>
      <w:r w:rsidR="006667CE" w:rsidRPr="00AE317D">
        <w:rPr>
          <w:b/>
          <w:bCs/>
          <w:sz w:val="24"/>
          <w:szCs w:val="24"/>
        </w:rPr>
        <w:t>.</w:t>
      </w:r>
      <w:r w:rsidR="006667CE" w:rsidRPr="00150278">
        <w:rPr>
          <w:b/>
          <w:bCs/>
          <w:sz w:val="24"/>
          <w:szCs w:val="24"/>
        </w:rPr>
        <w:t xml:space="preserve"> </w:t>
      </w:r>
      <w:r w:rsidR="006667CE" w:rsidRPr="009E2D7C">
        <w:rPr>
          <w:rFonts w:eastAsia="Arial"/>
          <w:bCs/>
          <w:sz w:val="24"/>
          <w:szCs w:val="24"/>
        </w:rPr>
        <w:t xml:space="preserve">Состав </w:t>
      </w:r>
      <w:r w:rsidRPr="009E2D7C">
        <w:rPr>
          <w:rFonts w:eastAsia="Arial"/>
          <w:bCs/>
          <w:sz w:val="24"/>
          <w:szCs w:val="24"/>
        </w:rPr>
        <w:t>закупочной комиссии</w:t>
      </w:r>
      <w:r w:rsidR="00BC1817"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определен приказом</w:t>
      </w:r>
      <w:r w:rsidR="00501554" w:rsidRPr="009E2D7C">
        <w:rPr>
          <w:rFonts w:eastAsia="Arial"/>
          <w:bCs/>
          <w:sz w:val="24"/>
          <w:szCs w:val="24"/>
        </w:rPr>
        <w:t>.</w:t>
      </w:r>
      <w:r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F07636">
        <w:rPr>
          <w:rFonts w:eastAsia="Arial"/>
          <w:bCs/>
          <w:sz w:val="24"/>
          <w:szCs w:val="24"/>
        </w:rPr>
        <w:t xml:space="preserve">5 </w:t>
      </w:r>
      <w:r w:rsidR="00D50BD8" w:rsidRPr="009E2D7C">
        <w:rPr>
          <w:rFonts w:eastAsia="Arial"/>
          <w:bCs/>
          <w:sz w:val="24"/>
          <w:szCs w:val="24"/>
        </w:rPr>
        <w:t>(</w:t>
      </w:r>
      <w:r w:rsidR="00F07636">
        <w:rPr>
          <w:rFonts w:eastAsia="Arial"/>
          <w:bCs/>
          <w:sz w:val="24"/>
          <w:szCs w:val="24"/>
        </w:rPr>
        <w:t>пять</w:t>
      </w:r>
      <w:r w:rsidR="00D50BD8" w:rsidRPr="009E2D7C">
        <w:rPr>
          <w:rFonts w:eastAsia="Arial"/>
          <w:bCs/>
          <w:sz w:val="24"/>
          <w:szCs w:val="24"/>
        </w:rPr>
        <w:t>) член</w:t>
      </w:r>
      <w:r w:rsidR="00030022" w:rsidRPr="009E2D7C">
        <w:rPr>
          <w:rFonts w:eastAsia="Arial"/>
          <w:bCs/>
          <w:sz w:val="24"/>
          <w:szCs w:val="24"/>
        </w:rPr>
        <w:t>ов</w:t>
      </w:r>
      <w:r w:rsidR="00D50BD8" w:rsidRPr="009E2D7C">
        <w:rPr>
          <w:rFonts w:eastAsia="Arial"/>
          <w:bCs/>
          <w:sz w:val="24"/>
          <w:szCs w:val="24"/>
        </w:rPr>
        <w:t xml:space="preserve"> комиссии из </w:t>
      </w:r>
      <w:r w:rsidR="003A7A97">
        <w:rPr>
          <w:rFonts w:eastAsia="Arial"/>
          <w:bCs/>
          <w:sz w:val="24"/>
          <w:szCs w:val="24"/>
        </w:rPr>
        <w:t>5</w:t>
      </w:r>
      <w:r w:rsidR="00D50BD8" w:rsidRPr="009E2D7C">
        <w:rPr>
          <w:rFonts w:eastAsia="Arial"/>
          <w:bCs/>
          <w:sz w:val="24"/>
          <w:szCs w:val="24"/>
        </w:rPr>
        <w:t xml:space="preserve"> (</w:t>
      </w:r>
      <w:r w:rsidR="003A7A97">
        <w:rPr>
          <w:rFonts w:eastAsia="Arial"/>
          <w:bCs/>
          <w:sz w:val="24"/>
          <w:szCs w:val="24"/>
        </w:rPr>
        <w:t>пяти</w:t>
      </w:r>
      <w:r w:rsidR="00D50BD8" w:rsidRPr="009E2D7C">
        <w:rPr>
          <w:rFonts w:eastAsia="Arial"/>
          <w:bCs/>
          <w:sz w:val="24"/>
          <w:szCs w:val="24"/>
        </w:rPr>
        <w:t>). Комиссия правомочна.</w:t>
      </w:r>
      <w:r w:rsidR="00E21500" w:rsidRPr="009E2D7C">
        <w:rPr>
          <w:rFonts w:eastAsia="Arial"/>
          <w:bCs/>
          <w:sz w:val="24"/>
          <w:szCs w:val="24"/>
        </w:rPr>
        <w:t xml:space="preserve"> </w:t>
      </w:r>
    </w:p>
    <w:p w14:paraId="16C02F76" w14:textId="3571B77C" w:rsidR="006964C9" w:rsidRPr="00C8668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150278">
        <w:rPr>
          <w:rFonts w:eastAsia="Arial"/>
          <w:b/>
          <w:sz w:val="24"/>
          <w:szCs w:val="24"/>
        </w:rPr>
        <w:t xml:space="preserve">6. </w:t>
      </w:r>
      <w:r w:rsidRPr="00C86689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A17A51">
        <w:rPr>
          <w:rFonts w:eastAsia="Arial"/>
          <w:bCs/>
          <w:sz w:val="24"/>
          <w:szCs w:val="24"/>
        </w:rPr>
        <w:t>26</w:t>
      </w:r>
      <w:r w:rsidR="00074C50">
        <w:rPr>
          <w:rFonts w:eastAsia="Arial"/>
          <w:bCs/>
          <w:sz w:val="24"/>
          <w:szCs w:val="24"/>
        </w:rPr>
        <w:t>.0</w:t>
      </w:r>
      <w:r w:rsidR="00A17A51">
        <w:rPr>
          <w:rFonts w:eastAsia="Arial"/>
          <w:bCs/>
          <w:sz w:val="24"/>
          <w:szCs w:val="24"/>
        </w:rPr>
        <w:t>6</w:t>
      </w:r>
      <w:r w:rsidRPr="00C86689">
        <w:rPr>
          <w:rFonts w:eastAsia="Arial"/>
          <w:bCs/>
          <w:sz w:val="24"/>
          <w:szCs w:val="24"/>
        </w:rPr>
        <w:t>.202</w:t>
      </w:r>
      <w:r w:rsidR="00C175D7">
        <w:rPr>
          <w:rFonts w:eastAsia="Arial"/>
          <w:bCs/>
          <w:sz w:val="24"/>
          <w:szCs w:val="24"/>
        </w:rPr>
        <w:t>4</w:t>
      </w:r>
      <w:r w:rsidRPr="00C86689">
        <w:rPr>
          <w:rFonts w:eastAsia="Arial"/>
          <w:bCs/>
          <w:sz w:val="24"/>
          <w:szCs w:val="24"/>
        </w:rPr>
        <w:t xml:space="preserve"> г. </w:t>
      </w:r>
      <w:r>
        <w:rPr>
          <w:rFonts w:eastAsia="Arial"/>
          <w:bCs/>
          <w:sz w:val="24"/>
          <w:szCs w:val="24"/>
        </w:rPr>
        <w:t>1</w:t>
      </w:r>
      <w:r w:rsidR="00A17A51">
        <w:rPr>
          <w:rFonts w:eastAsia="Arial"/>
          <w:bCs/>
          <w:sz w:val="24"/>
          <w:szCs w:val="24"/>
        </w:rPr>
        <w:t>2</w:t>
      </w:r>
      <w:r w:rsidRPr="00C86689">
        <w:rPr>
          <w:rFonts w:eastAsia="Arial"/>
          <w:bCs/>
          <w:sz w:val="24"/>
          <w:szCs w:val="24"/>
        </w:rPr>
        <w:t>:</w:t>
      </w:r>
      <w:r w:rsidR="004A3E4B">
        <w:rPr>
          <w:rFonts w:eastAsia="Arial"/>
          <w:bCs/>
          <w:sz w:val="24"/>
          <w:szCs w:val="24"/>
        </w:rPr>
        <w:t>00</w:t>
      </w:r>
      <w:r w:rsidRPr="00C86689">
        <w:rPr>
          <w:rFonts w:eastAsia="Arial"/>
          <w:bCs/>
          <w:sz w:val="24"/>
          <w:szCs w:val="24"/>
        </w:rPr>
        <w:t xml:space="preserve">) </w:t>
      </w:r>
      <w:r w:rsidRPr="0049073E">
        <w:rPr>
          <w:rFonts w:eastAsia="Arial"/>
          <w:bCs/>
          <w:sz w:val="24"/>
          <w:szCs w:val="24"/>
        </w:rPr>
        <w:t>на сайте заказчика зарегистрировано</w:t>
      </w:r>
      <w:r>
        <w:rPr>
          <w:rFonts w:eastAsia="Arial"/>
          <w:bCs/>
          <w:sz w:val="24"/>
          <w:szCs w:val="24"/>
        </w:rPr>
        <w:t xml:space="preserve"> </w:t>
      </w:r>
      <w:r w:rsidR="006379B0">
        <w:rPr>
          <w:rFonts w:eastAsia="Arial"/>
          <w:bCs/>
          <w:sz w:val="24"/>
          <w:szCs w:val="24"/>
        </w:rPr>
        <w:t>1</w:t>
      </w:r>
      <w:r>
        <w:rPr>
          <w:rFonts w:eastAsia="Arial"/>
          <w:bCs/>
          <w:sz w:val="24"/>
          <w:szCs w:val="24"/>
        </w:rPr>
        <w:t xml:space="preserve"> (</w:t>
      </w:r>
      <w:r w:rsidR="006379B0">
        <w:rPr>
          <w:rFonts w:eastAsia="Arial"/>
          <w:bCs/>
          <w:sz w:val="24"/>
          <w:szCs w:val="24"/>
        </w:rPr>
        <w:t>одна</w:t>
      </w:r>
      <w:r>
        <w:rPr>
          <w:rFonts w:eastAsia="Arial"/>
          <w:bCs/>
          <w:sz w:val="24"/>
          <w:szCs w:val="24"/>
        </w:rPr>
        <w:t>)</w:t>
      </w:r>
      <w:r w:rsidRPr="00C86689">
        <w:rPr>
          <w:rFonts w:eastAsia="Arial"/>
          <w:bCs/>
          <w:sz w:val="24"/>
          <w:szCs w:val="24"/>
        </w:rPr>
        <w:t xml:space="preserve"> заяв</w:t>
      </w:r>
      <w:r>
        <w:rPr>
          <w:rFonts w:eastAsia="Arial"/>
          <w:bCs/>
          <w:sz w:val="24"/>
          <w:szCs w:val="24"/>
        </w:rPr>
        <w:t>к</w:t>
      </w:r>
      <w:r w:rsidR="006379B0">
        <w:rPr>
          <w:rFonts w:eastAsia="Arial"/>
          <w:bCs/>
          <w:sz w:val="24"/>
          <w:szCs w:val="24"/>
        </w:rPr>
        <w:t>а</w:t>
      </w:r>
      <w:r w:rsidRPr="00C86689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C86689">
        <w:rPr>
          <w:rFonts w:eastAsia="Arial"/>
          <w:b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 xml:space="preserve">. </w:t>
      </w:r>
      <w:r w:rsidRPr="0049073E">
        <w:rPr>
          <w:rFonts w:eastAsia="Arial"/>
          <w:bCs/>
          <w:sz w:val="24"/>
          <w:szCs w:val="24"/>
        </w:rPr>
        <w:t>При открытии доступа к заявк</w:t>
      </w:r>
      <w:r>
        <w:rPr>
          <w:rFonts w:eastAsia="Arial"/>
          <w:bCs/>
          <w:sz w:val="24"/>
          <w:szCs w:val="24"/>
        </w:rPr>
        <w:t>е</w:t>
      </w:r>
      <w:r w:rsidRPr="0049073E">
        <w:rPr>
          <w:rFonts w:eastAsia="Arial"/>
          <w:bCs/>
          <w:sz w:val="24"/>
          <w:szCs w:val="24"/>
        </w:rPr>
        <w:t xml:space="preserve">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56E6" w14:paraId="72F7E38D" w14:textId="77777777" w:rsidTr="00455AA3">
        <w:tc>
          <w:tcPr>
            <w:tcW w:w="2830" w:type="dxa"/>
          </w:tcPr>
          <w:p w14:paraId="4BAB9B95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6964C9" w:rsidRPr="00E956E6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72443DB3" w:rsidR="006964C9" w:rsidRPr="00A30DCB" w:rsidRDefault="006379B0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  <w:highlight w:val="yellow"/>
              </w:rPr>
            </w:pPr>
            <w:bookmarkStart w:id="1" w:name="_Hlk83396136"/>
            <w:bookmarkStart w:id="2" w:name="_Hlk69897832"/>
            <w:r w:rsidRPr="006379B0">
              <w:rPr>
                <w:rFonts w:eastAsia="Arial"/>
                <w:b/>
                <w:sz w:val="24"/>
                <w:szCs w:val="24"/>
              </w:rPr>
              <w:t>Заявка № 7505 от 18.08.2024 13:10:29</w:t>
            </w:r>
          </w:p>
        </w:tc>
        <w:tc>
          <w:tcPr>
            <w:tcW w:w="7365" w:type="dxa"/>
          </w:tcPr>
          <w:p w14:paraId="2B1D254C" w14:textId="147CA66D" w:rsidR="006964C9" w:rsidRPr="00E956E6" w:rsidRDefault="00713051" w:rsidP="00455AA3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F50818"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6379B0">
              <w:rPr>
                <w:rFonts w:eastAsia="Arial"/>
                <w:sz w:val="22"/>
                <w:szCs w:val="24"/>
              </w:rPr>
              <w:t>ИП Косолапов А.А.</w:t>
            </w:r>
          </w:p>
        </w:tc>
      </w:tr>
    </w:tbl>
    <w:bookmarkEnd w:id="1"/>
    <w:bookmarkEnd w:id="2"/>
    <w:p w14:paraId="0157EA77" w14:textId="665A4467" w:rsidR="00074C50" w:rsidRDefault="00074C50" w:rsidP="00074C50">
      <w:pPr>
        <w:pStyle w:val="Iauiue"/>
        <w:widowControl w:val="0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Решение комиссии по закупкам: </w:t>
      </w:r>
      <w:r>
        <w:rPr>
          <w:bCs/>
          <w:sz w:val="22"/>
          <w:szCs w:val="22"/>
        </w:rPr>
        <w:t xml:space="preserve">по итогам рассмотрения заявки, </w:t>
      </w:r>
      <w:r>
        <w:rPr>
          <w:sz w:val="22"/>
          <w:szCs w:val="22"/>
        </w:rPr>
        <w:t xml:space="preserve">руководствуясь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1E1C7F09" w14:textId="0B41C3E4" w:rsidR="00A17A51" w:rsidRDefault="00074C50" w:rsidP="00074C50">
      <w:pPr>
        <w:ind w:firstLine="426"/>
        <w:jc w:val="both"/>
        <w:rPr>
          <w:rFonts w:eastAsia="Arial"/>
          <w:sz w:val="22"/>
          <w:szCs w:val="24"/>
        </w:rPr>
      </w:pPr>
      <w:r>
        <w:rPr>
          <w:b/>
          <w:sz w:val="22"/>
          <w:szCs w:val="22"/>
        </w:rPr>
        <w:t xml:space="preserve">8.1. </w:t>
      </w:r>
      <w:r>
        <w:rPr>
          <w:sz w:val="22"/>
          <w:szCs w:val="22"/>
        </w:rPr>
        <w:t xml:space="preserve">Допустить к участию в запросе котировок, </w:t>
      </w:r>
      <w:r w:rsidRPr="004419A3">
        <w:rPr>
          <w:bCs/>
          <w:sz w:val="24"/>
          <w:szCs w:val="24"/>
          <w:shd w:val="clear" w:color="auto" w:fill="FFFFFF"/>
        </w:rPr>
        <w:t xml:space="preserve">Заявка № </w:t>
      </w:r>
      <w:r w:rsidR="00A17A51">
        <w:rPr>
          <w:bCs/>
          <w:sz w:val="24"/>
          <w:szCs w:val="24"/>
          <w:shd w:val="clear" w:color="auto" w:fill="FFFFFF"/>
        </w:rPr>
        <w:t>7</w:t>
      </w:r>
      <w:r w:rsidR="006379B0">
        <w:rPr>
          <w:bCs/>
          <w:sz w:val="24"/>
          <w:szCs w:val="24"/>
          <w:shd w:val="clear" w:color="auto" w:fill="FFFFFF"/>
        </w:rPr>
        <w:t>505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="006379B0">
        <w:rPr>
          <w:rFonts w:eastAsia="Arial"/>
          <w:sz w:val="22"/>
          <w:szCs w:val="24"/>
        </w:rPr>
        <w:t xml:space="preserve">ИП Косолапов </w:t>
      </w:r>
      <w:proofErr w:type="gramStart"/>
      <w:r w:rsidR="006379B0">
        <w:rPr>
          <w:rFonts w:eastAsia="Arial"/>
          <w:sz w:val="22"/>
          <w:szCs w:val="24"/>
        </w:rPr>
        <w:t>А.А.</w:t>
      </w:r>
      <w:r w:rsidR="00A17A51">
        <w:rPr>
          <w:rFonts w:eastAsia="Arial"/>
          <w:sz w:val="22"/>
          <w:szCs w:val="24"/>
        </w:rPr>
        <w:t>.</w:t>
      </w:r>
      <w:proofErr w:type="gramEnd"/>
    </w:p>
    <w:p w14:paraId="24CA938D" w14:textId="740A88EC" w:rsidR="00074C50" w:rsidRPr="00A17A51" w:rsidRDefault="00A17A51" w:rsidP="00074C50">
      <w:pPr>
        <w:ind w:firstLine="426"/>
        <w:jc w:val="both"/>
        <w:rPr>
          <w:rFonts w:eastAsia="Arial"/>
          <w:sz w:val="22"/>
          <w:szCs w:val="24"/>
        </w:rPr>
      </w:pPr>
      <w:r w:rsidRPr="00A17A51">
        <w:rPr>
          <w:rFonts w:eastAsia="Arial"/>
          <w:b/>
          <w:sz w:val="22"/>
          <w:szCs w:val="24"/>
        </w:rPr>
        <w:t>8.2</w:t>
      </w:r>
      <w:r w:rsidRPr="00A17A51">
        <w:rPr>
          <w:rFonts w:eastAsia="Arial"/>
          <w:sz w:val="22"/>
          <w:szCs w:val="24"/>
        </w:rPr>
        <w:t xml:space="preserve">. </w:t>
      </w:r>
      <w:r>
        <w:rPr>
          <w:rFonts w:eastAsia="Arial"/>
          <w:sz w:val="22"/>
          <w:szCs w:val="24"/>
        </w:rPr>
        <w:t>В</w:t>
      </w:r>
      <w:r w:rsidRPr="00A17A51">
        <w:rPr>
          <w:rFonts w:eastAsia="Arial"/>
          <w:sz w:val="22"/>
          <w:szCs w:val="24"/>
        </w:rPr>
        <w:t xml:space="preserve"> связи с тем, что </w:t>
      </w:r>
      <w:r>
        <w:rPr>
          <w:rFonts w:eastAsia="Arial"/>
          <w:sz w:val="22"/>
          <w:szCs w:val="24"/>
        </w:rPr>
        <w:t>допущена к участию в запросе котировок</w:t>
      </w:r>
      <w:r w:rsidRPr="00A17A51">
        <w:rPr>
          <w:rFonts w:eastAsia="Arial"/>
          <w:sz w:val="22"/>
          <w:szCs w:val="24"/>
        </w:rPr>
        <w:t xml:space="preserve"> 1 (одна)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proofErr w:type="spellStart"/>
      <w:r w:rsidRPr="00A17A51">
        <w:rPr>
          <w:rFonts w:eastAsia="Arial"/>
          <w:sz w:val="22"/>
          <w:szCs w:val="24"/>
        </w:rPr>
        <w:t>ЛОТу</w:t>
      </w:r>
      <w:proofErr w:type="spellEnd"/>
      <w:r w:rsidRPr="00A17A51">
        <w:rPr>
          <w:rFonts w:eastAsia="Arial"/>
          <w:sz w:val="22"/>
          <w:szCs w:val="24"/>
        </w:rPr>
        <w:t xml:space="preserve"> </w:t>
      </w:r>
      <w:r w:rsidR="006379B0" w:rsidRPr="006379B0">
        <w:rPr>
          <w:rFonts w:eastAsia="Arial"/>
          <w:sz w:val="22"/>
          <w:szCs w:val="24"/>
        </w:rPr>
        <w:t xml:space="preserve">544-24 </w:t>
      </w:r>
      <w:proofErr w:type="gramStart"/>
      <w:r w:rsidR="006379B0" w:rsidRPr="006379B0">
        <w:rPr>
          <w:rFonts w:eastAsia="Arial"/>
          <w:sz w:val="22"/>
          <w:szCs w:val="24"/>
        </w:rPr>
        <w:t>[ СП</w:t>
      </w:r>
      <w:proofErr w:type="gramEnd"/>
      <w:r w:rsidR="006379B0" w:rsidRPr="006379B0">
        <w:rPr>
          <w:rFonts w:eastAsia="Arial"/>
          <w:sz w:val="22"/>
          <w:szCs w:val="24"/>
        </w:rPr>
        <w:t>-20230] (Запрос котировок) Поставка мягких игрушек Змей Горыныч</w:t>
      </w:r>
      <w:r w:rsidRPr="00A17A51">
        <w:rPr>
          <w:rFonts w:eastAsia="Arial"/>
          <w:sz w:val="22"/>
          <w:szCs w:val="24"/>
        </w:rPr>
        <w:t xml:space="preserve">, и заключить Договор с </w:t>
      </w:r>
      <w:r w:rsidR="006379B0">
        <w:rPr>
          <w:rFonts w:eastAsia="Arial"/>
          <w:sz w:val="22"/>
          <w:szCs w:val="24"/>
        </w:rPr>
        <w:t>ИП Косолаповым А.А.</w:t>
      </w:r>
      <w:r>
        <w:rPr>
          <w:rFonts w:eastAsia="Arial"/>
          <w:sz w:val="22"/>
          <w:szCs w:val="24"/>
        </w:rPr>
        <w:t>.</w:t>
      </w:r>
    </w:p>
    <w:p w14:paraId="0A8B442C" w14:textId="77777777" w:rsidR="00074C50" w:rsidRDefault="00074C50" w:rsidP="00074C5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Решение принято единогласно.</w:t>
      </w:r>
    </w:p>
    <w:p w14:paraId="72B57015" w14:textId="14533E70" w:rsidR="00074C50" w:rsidRDefault="00A17A51" w:rsidP="00074C50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074C50">
        <w:rPr>
          <w:b/>
          <w:bCs/>
          <w:sz w:val="24"/>
          <w:szCs w:val="24"/>
        </w:rPr>
        <w:t xml:space="preserve">. </w:t>
      </w:r>
      <w:r w:rsidR="00074C50">
        <w:rPr>
          <w:bCs/>
          <w:sz w:val="24"/>
          <w:szCs w:val="24"/>
        </w:rPr>
        <w:t xml:space="preserve">Заседание комиссии окончено </w:t>
      </w:r>
      <w:r w:rsidR="006379B0">
        <w:rPr>
          <w:bCs/>
          <w:sz w:val="24"/>
          <w:szCs w:val="24"/>
        </w:rPr>
        <w:t>21</w:t>
      </w:r>
      <w:r w:rsidR="00074C50">
        <w:rPr>
          <w:bCs/>
          <w:sz w:val="24"/>
          <w:szCs w:val="24"/>
        </w:rPr>
        <w:t>.0</w:t>
      </w:r>
      <w:r w:rsidR="006379B0">
        <w:rPr>
          <w:bCs/>
          <w:sz w:val="24"/>
          <w:szCs w:val="24"/>
        </w:rPr>
        <w:t>8</w:t>
      </w:r>
      <w:r w:rsidR="00074C50">
        <w:rPr>
          <w:bCs/>
          <w:sz w:val="24"/>
          <w:szCs w:val="24"/>
        </w:rPr>
        <w:t xml:space="preserve">.2024 года 18:00 часов по московскому времени. </w:t>
      </w:r>
    </w:p>
    <w:p w14:paraId="701AB8CD" w14:textId="5EBB7F20" w:rsidR="00713051" w:rsidRDefault="00713051" w:rsidP="00713051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A17A51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C308596" w14:textId="77777777" w:rsidR="00713051" w:rsidRPr="00ED64CA" w:rsidRDefault="00713051" w:rsidP="0071305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C81A1BB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142685C3" w14:textId="6E0E9784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A17A51">
        <w:rPr>
          <w:rFonts w:eastAsia="Arial"/>
          <w:bCs/>
          <w:sz w:val="24"/>
          <w:szCs w:val="24"/>
        </w:rPr>
        <w:t>Фицкий А.А.</w:t>
      </w:r>
    </w:p>
    <w:p w14:paraId="24E64303" w14:textId="7F51268E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A17A51">
        <w:rPr>
          <w:rFonts w:eastAsia="Arial"/>
          <w:bCs/>
          <w:sz w:val="24"/>
          <w:szCs w:val="24"/>
        </w:rPr>
        <w:t>Занозина Ю.Е.</w:t>
      </w:r>
    </w:p>
    <w:p w14:paraId="30A59445" w14:textId="2F8BE929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3258EC">
        <w:rPr>
          <w:rFonts w:eastAsia="Arial"/>
          <w:bCs/>
          <w:sz w:val="24"/>
          <w:szCs w:val="24"/>
        </w:rPr>
        <w:t>Столяренко Ю.О.</w:t>
      </w:r>
    </w:p>
    <w:p w14:paraId="5B35EE29" w14:textId="77777777" w:rsidR="00713051" w:rsidRDefault="00713051" w:rsidP="00713051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EFE8598" w14:textId="77777777" w:rsidR="00713051" w:rsidRPr="00240BED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240BED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5383827A" w:rsidR="00713051" w:rsidRPr="002013CF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A17A51">
        <w:rPr>
          <w:rFonts w:eastAsia="Arial"/>
          <w:sz w:val="22"/>
          <w:szCs w:val="22"/>
        </w:rPr>
        <w:t>2</w:t>
      </w:r>
      <w:r w:rsidR="006379B0">
        <w:rPr>
          <w:rFonts w:eastAsia="Arial"/>
          <w:sz w:val="22"/>
          <w:szCs w:val="22"/>
        </w:rPr>
        <w:t>1</w:t>
      </w:r>
      <w:r w:rsidR="00C918C5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6379B0">
        <w:rPr>
          <w:rFonts w:eastAsia="Arial"/>
          <w:sz w:val="22"/>
          <w:szCs w:val="22"/>
        </w:rPr>
        <w:t>августа</w:t>
      </w:r>
      <w:bookmarkStart w:id="3" w:name="_GoBack"/>
      <w:bookmarkEnd w:id="3"/>
      <w:r>
        <w:rPr>
          <w:rFonts w:eastAsia="Arial"/>
          <w:sz w:val="22"/>
          <w:szCs w:val="22"/>
        </w:rPr>
        <w:t xml:space="preserve"> 202</w:t>
      </w:r>
      <w:r w:rsidR="00C175D7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F23E7" w14:textId="77777777" w:rsidR="00931B56" w:rsidRDefault="00931B56" w:rsidP="00161A35">
      <w:r>
        <w:separator/>
      </w:r>
    </w:p>
  </w:endnote>
  <w:endnote w:type="continuationSeparator" w:id="0">
    <w:p w14:paraId="19B7A251" w14:textId="77777777" w:rsidR="00931B56" w:rsidRDefault="00931B56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03D61" w14:textId="77777777" w:rsidR="00931B56" w:rsidRDefault="00931B56" w:rsidP="00161A35">
      <w:r>
        <w:separator/>
      </w:r>
    </w:p>
  </w:footnote>
  <w:footnote w:type="continuationSeparator" w:id="0">
    <w:p w14:paraId="681A252D" w14:textId="77777777" w:rsidR="00931B56" w:rsidRDefault="00931B56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258E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9B0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17A51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FF19E-9366-4D14-A256-DACDC19E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3000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2024-08-21T13:37:00Z</dcterms:created>
  <dcterms:modified xsi:type="dcterms:W3CDTF">2024-08-21T13:37:00Z</dcterms:modified>
</cp:coreProperties>
</file>